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EE" w:rsidRDefault="00A746EE" w:rsidP="00A746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A746EE" w:rsidRDefault="00A746EE" w:rsidP="00A746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A746EE" w:rsidRDefault="00A746EE" w:rsidP="00A746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746EE" w:rsidRDefault="00A746EE" w:rsidP="00A746E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27.03.2023                                      м. Львів                                                    № 2</w:t>
      </w:r>
    </w:p>
    <w:p w:rsidR="00A746EE" w:rsidRDefault="00A746EE" w:rsidP="00A746EE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A746EE" w:rsidRDefault="00A746EE" w:rsidP="00A746EE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члени Вченої ради (додаток 1).</w:t>
      </w:r>
    </w:p>
    <w:p w:rsidR="00A746EE" w:rsidRDefault="00A746EE" w:rsidP="00A746EE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Зіновійович, заступник директора інституту.</w:t>
      </w:r>
    </w:p>
    <w:p w:rsidR="00A746EE" w:rsidRDefault="00A746EE" w:rsidP="00A746EE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старша викладачка кафедри гуманітарної освіти.</w:t>
      </w:r>
    </w:p>
    <w:p w:rsidR="00A746EE" w:rsidRDefault="00A746EE" w:rsidP="00A746EE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про порядок денний. </w:t>
      </w:r>
    </w:p>
    <w:p w:rsidR="00A746EE" w:rsidRDefault="00A746EE" w:rsidP="00A746EE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A746EE" w:rsidRDefault="00A746EE" w:rsidP="00A746E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A746EE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46EE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46EE" w:rsidRPr="00383496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A746EE" w:rsidRPr="00A746EE" w:rsidRDefault="00A746EE" w:rsidP="00A746EE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Pr="00712E27" w:rsidRDefault="00A746EE" w:rsidP="00A746E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712E27">
        <w:rPr>
          <w:rFonts w:ascii="Times New Roman" w:hAnsi="Times New Roman"/>
          <w:b/>
          <w:sz w:val="26"/>
          <w:szCs w:val="26"/>
          <w:lang w:val="uk-UA"/>
        </w:rPr>
        <w:t>Про обрання за конкурсом на вакантні посади.</w:t>
      </w:r>
    </w:p>
    <w:p w:rsidR="00A746EE" w:rsidRDefault="00A746EE" w:rsidP="00A746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12E27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Пастушенко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Н.М.</w:t>
      </w:r>
      <w:r w:rsidRPr="00712E27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>заступницю директора інституту, яка представила всіх претендентів на заміщення вакантних посад і</w:t>
      </w:r>
      <w:r w:rsidRPr="00712E27">
        <w:rPr>
          <w:rFonts w:ascii="Times New Roman" w:hAnsi="Times New Roman"/>
          <w:sz w:val="26"/>
          <w:szCs w:val="26"/>
          <w:lang w:val="uk-UA"/>
        </w:rPr>
        <w:t xml:space="preserve"> повідомила членам Вченої ради про резул</w:t>
      </w:r>
      <w:r>
        <w:rPr>
          <w:rFonts w:ascii="Times New Roman" w:hAnsi="Times New Roman"/>
          <w:sz w:val="26"/>
          <w:szCs w:val="26"/>
          <w:lang w:val="uk-UA"/>
        </w:rPr>
        <w:t>ьтати конкурсу. Наголосила, що документи, подані претендентами, відповідають вимогам і</w:t>
      </w:r>
      <w:r w:rsidRPr="00712E27">
        <w:rPr>
          <w:rFonts w:ascii="Times New Roman" w:hAnsi="Times New Roman"/>
          <w:sz w:val="26"/>
          <w:szCs w:val="26"/>
          <w:lang w:val="uk-UA"/>
        </w:rPr>
        <w:t xml:space="preserve"> пройшли всі процедури. </w:t>
      </w:r>
    </w:p>
    <w:p w:rsidR="00A746EE" w:rsidRDefault="00A746EE" w:rsidP="00A746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Pr="00B349B4" w:rsidRDefault="00A746EE" w:rsidP="00A746E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349B4">
        <w:rPr>
          <w:rFonts w:ascii="Times New Roman" w:hAnsi="Times New Roman"/>
          <w:b/>
          <w:sz w:val="26"/>
          <w:szCs w:val="26"/>
          <w:lang w:val="uk-UA"/>
        </w:rPr>
        <w:t>Про обрання лічильної комісії.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І.З., голову Вченої ради, який запропонував обрати лічильну комісію у складі трьох осіб, а після цього обговорити кандидатури</w:t>
      </w:r>
      <w:r w:rsidRPr="00041992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на заміщення вакантних посад.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Персонально: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Шаповаловський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Олександр Володимирович, завідувач кафедри природничо-математичної освіти – голова лічильної комісії;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Занік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Галина Віталіївна, </w:t>
      </w:r>
      <w:r w:rsidRPr="00226E1B">
        <w:rPr>
          <w:rFonts w:ascii="Times New Roman" w:hAnsi="Times New Roman"/>
          <w:bCs/>
          <w:sz w:val="26"/>
          <w:szCs w:val="26"/>
          <w:lang w:val="uk-UA"/>
        </w:rPr>
        <w:t>голова профспілкового комітету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Коцюруба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Остап Васильович, головний бухгалтер.</w:t>
      </w:r>
    </w:p>
    <w:p w:rsidR="00A746EE" w:rsidRDefault="00A746EE" w:rsidP="00A746EE">
      <w:pPr>
        <w:pStyle w:val="a3"/>
        <w:ind w:left="-426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обрання членів лічильної комісії (списком).</w:t>
      </w:r>
    </w:p>
    <w:p w:rsidR="00A746EE" w:rsidRDefault="00A746EE" w:rsidP="00A746EE">
      <w:pPr>
        <w:pStyle w:val="a3"/>
        <w:ind w:left="-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Pr="00513497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A746EE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46EE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46EE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ВИРІШИЛИ</w:t>
      </w:r>
      <w:r>
        <w:rPr>
          <w:rFonts w:ascii="Times New Roman" w:hAnsi="Times New Roman"/>
          <w:sz w:val="26"/>
          <w:szCs w:val="26"/>
          <w:lang w:val="uk-UA"/>
        </w:rPr>
        <w:t xml:space="preserve">: обрати лічильну комісію в такому складі: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Шаповаловський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Олександр Володимирович, завідувач кафедри природничо-математичної освіти – голова лічильної комісії;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Занік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Галина Віталіївна, </w:t>
      </w:r>
      <w:r w:rsidRPr="00226E1B">
        <w:rPr>
          <w:rFonts w:ascii="Times New Roman" w:hAnsi="Times New Roman"/>
          <w:bCs/>
          <w:sz w:val="26"/>
          <w:szCs w:val="26"/>
          <w:lang w:val="uk-UA"/>
        </w:rPr>
        <w:t>голова профспілкового комітету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Коцюруба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Остап Васильович, головний бухгалтер.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викладача (1 ставка) кафедри природничо-математичної освіти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Лазорко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Марії Степанівни. 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ВИСТУПИЛИ: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Шаповаловський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О.В., завідувач кафедри природничо-математичної освіти, який дав позитивну оцінку роботи і професійних якостей претендентки.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викладача кафедри природничо-математичної освіти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Лазорко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Марії Степанівни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Лазорко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Марії Степанівни на посаду викладача кафедри природничо-математичної освіти. 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46EE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викладача кафедри природничо-математичної освіти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Лазорко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Марію Степанівну.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старшого викладача (0,75 ставки) кафедри практичної психології Кобеля Ігоря Григоровича. 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ВИСТУПИЛИ:</w:t>
      </w:r>
      <w:r>
        <w:rPr>
          <w:rFonts w:ascii="Times New Roman" w:hAnsi="Times New Roman"/>
          <w:sz w:val="26"/>
          <w:szCs w:val="26"/>
          <w:lang w:val="uk-UA"/>
        </w:rPr>
        <w:t xml:space="preserve"> Корнієнко І.О., завідувач кафедри практичної психології, який дав позитивну оцінку роботи і професійних якостей претендента.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старшого викладача кафедри практичної психології Кобеля Ігоря Григоровича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Кобеля Ігоря Григоровича на посаду старшого викладача кафедри практичної психології. 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46EE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A746EE" w:rsidRDefault="00A746EE" w:rsidP="00A746EE">
      <w:pPr>
        <w:pStyle w:val="a3"/>
        <w:ind w:left="-426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обраним на вакантну посаду старшого викладача кафедри практичної психології Кобеля Ігоря Григоровича.</w:t>
      </w:r>
    </w:p>
    <w:p w:rsidR="00A746EE" w:rsidRDefault="00A746EE" w:rsidP="00A746EE">
      <w:pPr>
        <w:pStyle w:val="a3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СЛУХАЛИ: обговорення кандидатури на вакантну посаду старшого викладача (0,25 ставки) кафедри гуманітарної освіти Кузьменко Наталії Ярославівни.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А-М.І., завідувачка кафедри гуманітарної освіти, яка дала позитивну оцінку роботи і професійних якостей претендентки.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старшого викладача кафедри гуманітарної освіти Кузьменко Наталії Ярославівни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Кузьменко Наталії Ярославівни на посаду старшого викладача кафедри гуманітарної освіти. 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46EE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старшого викладача кафедри гуманітарної освіти Кузьменко Наталію Ярославівну.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СЛУХАЛИ: обговорення кандидатури на вакантну посаду доцента (0,25 ставки) кафедри освітньої політики Гриб Катерини Євгенівни.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r w:rsidRPr="00B73CD4">
        <w:rPr>
          <w:rFonts w:ascii="Times New Roman" w:hAnsi="Times New Roman"/>
          <w:sz w:val="26"/>
          <w:szCs w:val="26"/>
          <w:lang w:val="uk-UA"/>
        </w:rPr>
        <w:t>Шиян О.</w:t>
      </w:r>
      <w:r>
        <w:rPr>
          <w:rFonts w:ascii="Times New Roman" w:hAnsi="Times New Roman"/>
          <w:sz w:val="26"/>
          <w:szCs w:val="26"/>
          <w:lang w:val="uk-UA"/>
        </w:rPr>
        <w:t>І., завідувачка кафедри освітньої політики, яка дала позитивну оцінку роботи і професійних якостей претендентки.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доцента кафедри освітньої політики Гриб Катерини Євгенівни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Гриб Катерини Євгенівни на посаду доцента кафедри освітньої політики. 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- 21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- 1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46EE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доцента кафедри освітньої політики Гриб Катерину Євгенівну.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професора (0,75 ставки) кафедри освітньої політики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Гургули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Тетяни Володимирівни.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r w:rsidRPr="00B73CD4">
        <w:rPr>
          <w:rFonts w:ascii="Times New Roman" w:hAnsi="Times New Roman"/>
          <w:sz w:val="26"/>
          <w:szCs w:val="26"/>
          <w:lang w:val="uk-UA"/>
        </w:rPr>
        <w:t>Шиян О.</w:t>
      </w:r>
      <w:r>
        <w:rPr>
          <w:rFonts w:ascii="Times New Roman" w:hAnsi="Times New Roman"/>
          <w:sz w:val="26"/>
          <w:szCs w:val="26"/>
          <w:lang w:val="uk-UA"/>
        </w:rPr>
        <w:t>І., завідувачка кафедри освітньої політики, яка дала позитивну оцінку роботи і професійних якостей претендентки.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професора кафедри освітньої політики </w:t>
      </w:r>
      <w:proofErr w:type="spellStart"/>
      <w:r w:rsidRPr="00B73CD4">
        <w:rPr>
          <w:rFonts w:ascii="Times New Roman" w:hAnsi="Times New Roman"/>
          <w:sz w:val="26"/>
          <w:szCs w:val="26"/>
          <w:lang w:val="uk-UA"/>
        </w:rPr>
        <w:t>Гургули</w:t>
      </w:r>
      <w:proofErr w:type="spellEnd"/>
      <w:r w:rsidRPr="00B73CD4">
        <w:rPr>
          <w:rFonts w:ascii="Times New Roman" w:hAnsi="Times New Roman"/>
          <w:sz w:val="26"/>
          <w:szCs w:val="26"/>
          <w:lang w:val="uk-UA"/>
        </w:rPr>
        <w:t xml:space="preserve"> Тетяни Володимирівни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proofErr w:type="spellStart"/>
      <w:r w:rsidRPr="00B73CD4">
        <w:rPr>
          <w:rFonts w:ascii="Times New Roman" w:hAnsi="Times New Roman"/>
          <w:sz w:val="26"/>
          <w:szCs w:val="26"/>
          <w:lang w:val="uk-UA"/>
        </w:rPr>
        <w:t>Гургули</w:t>
      </w:r>
      <w:proofErr w:type="spellEnd"/>
      <w:r w:rsidRPr="00B73CD4">
        <w:rPr>
          <w:rFonts w:ascii="Times New Roman" w:hAnsi="Times New Roman"/>
          <w:sz w:val="26"/>
          <w:szCs w:val="26"/>
          <w:lang w:val="uk-UA"/>
        </w:rPr>
        <w:t xml:space="preserve"> Тетяни Володимирівни</w:t>
      </w:r>
      <w:r>
        <w:rPr>
          <w:rFonts w:ascii="Times New Roman" w:hAnsi="Times New Roman"/>
          <w:sz w:val="26"/>
          <w:szCs w:val="26"/>
          <w:lang w:val="uk-UA"/>
        </w:rPr>
        <w:t xml:space="preserve"> на посаду професора кафедри освітньої політики. 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«За» - 22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46EE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професора кафедри освітньої політики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Гургулу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Тетяну Володимирівну.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професора (1 ставка) кафедри суспільствознавчої освіти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Баханова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Костянтина Олексійовича.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r w:rsidRPr="00A25DE4">
        <w:rPr>
          <w:rFonts w:ascii="Times New Roman" w:hAnsi="Times New Roman"/>
          <w:sz w:val="26"/>
          <w:szCs w:val="26"/>
          <w:lang w:val="uk-UA"/>
        </w:rPr>
        <w:t>Сохань Г.С</w:t>
      </w:r>
      <w:r>
        <w:rPr>
          <w:rFonts w:ascii="Times New Roman" w:hAnsi="Times New Roman"/>
          <w:sz w:val="26"/>
          <w:szCs w:val="26"/>
          <w:lang w:val="uk-UA"/>
        </w:rPr>
        <w:t>., завідувачка кафедри суспільствознавчої освіти, яка дала позитивну оцінку роботи і професійних якостей претендента.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Внесли пропозицію – кандидатуру професора кафедри суспільствознавчої освіти</w:t>
      </w:r>
      <w:r w:rsidRPr="00B73CD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Баханова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Костянтина Олексійовича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Баханова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Костянтина Олексійовича на посаду професора кафедри суспільствознавчої освіти.            </w:t>
      </w:r>
    </w:p>
    <w:p w:rsidR="00A746EE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«За» - 21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46EE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обраним на вакантну посаду професора кафедри суспільствознавчої освіти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Баханова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Костянтина Олексійовича.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Default="00A746EE" w:rsidP="00A746EE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СЛУХАЛИ: обговорення кандидатури на вакантну посаду викладача (0,25 ставки) кафедри суспільствознавчої освіти Костюк Ірини Альбертівни.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r w:rsidRPr="00A25DE4">
        <w:rPr>
          <w:rFonts w:ascii="Times New Roman" w:hAnsi="Times New Roman"/>
          <w:sz w:val="26"/>
          <w:szCs w:val="26"/>
          <w:lang w:val="uk-UA"/>
        </w:rPr>
        <w:t>Сохань Г.С</w:t>
      </w:r>
      <w:r>
        <w:rPr>
          <w:rFonts w:ascii="Times New Roman" w:hAnsi="Times New Roman"/>
          <w:sz w:val="26"/>
          <w:szCs w:val="26"/>
          <w:lang w:val="uk-UA"/>
        </w:rPr>
        <w:t>., завідувачка кафедри суспільствознавчої освіти, яка дала позитивну оцінку роботи і професійних якостей претендентки.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Внесли пропозицію – кандидатуру викладача кафедри суспільствознавчої освіти</w:t>
      </w:r>
      <w:r w:rsidRPr="00B73CD4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Костюк Ірина Альбертівни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Костюк Ірина Альбертівни на посаду викладача кафедри суспільствознавчої освіти.            </w:t>
      </w:r>
    </w:p>
    <w:p w:rsidR="00A746EE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  <w:lang w:val="uk-UA"/>
        </w:rPr>
        <w:t xml:space="preserve">  «За» - 20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- 2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746EE" w:rsidRDefault="00A746EE" w:rsidP="00A746EE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A746EE" w:rsidRDefault="00A746EE" w:rsidP="00A746EE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46EE" w:rsidRPr="00745555" w:rsidRDefault="00A746EE" w:rsidP="00A746EE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викладача кафедри суспільствознавчої освіти Костюк Ірину Альбертівну.</w:t>
      </w:r>
    </w:p>
    <w:p w:rsidR="00D1325C" w:rsidRDefault="00D1325C"/>
    <w:sectPr w:rsidR="00D13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8C8"/>
    <w:multiLevelType w:val="hybridMultilevel"/>
    <w:tmpl w:val="CF94F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F43CE"/>
    <w:multiLevelType w:val="hybridMultilevel"/>
    <w:tmpl w:val="567C5D9E"/>
    <w:lvl w:ilvl="0" w:tplc="87369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00"/>
    <w:rsid w:val="007C4D00"/>
    <w:rsid w:val="00A746EE"/>
    <w:rsid w:val="00D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E078"/>
  <w15:chartTrackingRefBased/>
  <w15:docId w15:val="{4796D519-7E96-4B82-BF0F-9008AE87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4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746EE"/>
    <w:pPr>
      <w:ind w:left="720"/>
      <w:contextualSpacing/>
    </w:pPr>
  </w:style>
  <w:style w:type="character" w:customStyle="1" w:styleId="a4">
    <w:name w:val="Без інтервалів Знак"/>
    <w:link w:val="a3"/>
    <w:uiPriority w:val="1"/>
    <w:rsid w:val="00A746E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2023-10-01T13:54:00Z</dcterms:created>
  <dcterms:modified xsi:type="dcterms:W3CDTF">2023-10-01T13:55:00Z</dcterms:modified>
</cp:coreProperties>
</file>