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E" w:rsidRDefault="0060471E" w:rsidP="0060471E">
      <w:pPr>
        <w:pStyle w:val="a4"/>
        <w:rPr>
          <w:lang w:val="ru-RU"/>
        </w:rPr>
      </w:pPr>
      <w:r>
        <w:rPr>
          <w:lang w:val="uk-UA"/>
        </w:rPr>
        <w:t xml:space="preserve">Протокол </w:t>
      </w:r>
      <w:r>
        <w:rPr>
          <w:lang w:val="uk-UA"/>
        </w:rPr>
        <w:br/>
        <w:t>засідання Вченої ради Комунального закладу Львівської обласної ради</w:t>
      </w:r>
    </w:p>
    <w:p w:rsidR="0060471E" w:rsidRDefault="0060471E" w:rsidP="006047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60471E" w:rsidRDefault="0060471E" w:rsidP="006047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0471E" w:rsidRDefault="0060471E" w:rsidP="0060471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19.12.2023                                      м. Львів                                                    № 5</w:t>
      </w:r>
    </w:p>
    <w:p w:rsidR="0060471E" w:rsidRDefault="0060471E" w:rsidP="0060471E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60471E" w:rsidRDefault="0060471E" w:rsidP="0060471E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25 членів Вченої ради (додаток 1).</w:t>
      </w:r>
    </w:p>
    <w:p w:rsidR="0060471E" w:rsidRDefault="0060471E" w:rsidP="0060471E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60471E" w:rsidRDefault="0060471E" w:rsidP="0060471E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60471E" w:rsidRDefault="0060471E" w:rsidP="0060471E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60471E" w:rsidRDefault="0060471E" w:rsidP="0060471E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60471E" w:rsidRDefault="0060471E" w:rsidP="0060471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- 25</w:t>
      </w: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60471E" w:rsidRPr="00265B30" w:rsidRDefault="0060471E" w:rsidP="0060471E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265B30">
        <w:rPr>
          <w:rFonts w:ascii="Times New Roman" w:hAnsi="Times New Roman"/>
          <w:b/>
          <w:sz w:val="26"/>
          <w:szCs w:val="26"/>
          <w:lang w:val="uk-UA"/>
        </w:rPr>
        <w:t xml:space="preserve">Про результати рефлексії 30-годинних курсів підвищення кваліфікації у ІІ семестрі 2023 р. </w:t>
      </w:r>
    </w:p>
    <w:p w:rsidR="0060471E" w:rsidRDefault="0060471E" w:rsidP="0060471E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>
        <w:rPr>
          <w:rFonts w:ascii="Times New Roman" w:hAnsi="Times New Roman"/>
          <w:sz w:val="26"/>
          <w:szCs w:val="26"/>
          <w:lang w:val="uk-UA"/>
        </w:rPr>
        <w:t>Синю І.А., завідувачку кабінету внутрішнього забезпечення якості освіти, яка представила членам Вченої ради результати аналізу нових анкет для рефлексії 30-годинних курсів підвищення кваліфікації. Дані анкет було проаналізовано в розрізі цілого інституту.</w:t>
      </w:r>
    </w:p>
    <w:p w:rsidR="0060471E" w:rsidRDefault="0060471E" w:rsidP="0060471E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Корнієнка І.О.,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завдувача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кафедри практичної психології, який запропонував змінити формулювання питання про практичність отриманих знань на курсах підвищення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кваліфікаії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 розділити його два окремі питання.</w:t>
      </w:r>
    </w:p>
    <w:p w:rsidR="0060471E" w:rsidRDefault="0060471E" w:rsidP="0060471E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Чушак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Х.Я., завідувачку кафедри освітньої політики, яка звернула увагу на розмитість самого формулювання «практичність отриманих знань на курсах підвищення кваліфікації» і запропонувала його відредагувати.  </w:t>
      </w:r>
    </w:p>
    <w:p w:rsidR="0060471E" w:rsidRDefault="0060471E" w:rsidP="0060471E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П.К., директора інституту, який запропонував зробити обов’язковими всі питання анкети. </w:t>
      </w:r>
    </w:p>
    <w:p w:rsidR="0060471E" w:rsidRDefault="0060471E" w:rsidP="0060471E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0471E" w:rsidRDefault="0060471E" w:rsidP="0060471E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те, щоби взяти до відома результати аналізу анкет.</w:t>
      </w: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- 25</w:t>
      </w: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60471E" w:rsidRDefault="0060471E" w:rsidP="0060471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60471E" w:rsidRDefault="0060471E" w:rsidP="0060471E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0471E" w:rsidRDefault="0060471E" w:rsidP="0060471E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>: взяти до відома результати аналізу анкет.</w:t>
      </w:r>
    </w:p>
    <w:p w:rsidR="00734B0E" w:rsidRDefault="00734B0E"/>
    <w:sectPr w:rsidR="00734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5C"/>
    <w:multiLevelType w:val="hybridMultilevel"/>
    <w:tmpl w:val="57328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2C8F"/>
    <w:multiLevelType w:val="hybridMultilevel"/>
    <w:tmpl w:val="D3667C6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E"/>
    <w:rsid w:val="0060471E"/>
    <w:rsid w:val="007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60471E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60471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60471E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60471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2024-01-17T07:38:00Z</dcterms:created>
  <dcterms:modified xsi:type="dcterms:W3CDTF">2024-01-17T07:39:00Z</dcterms:modified>
</cp:coreProperties>
</file>