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4F" w:rsidRDefault="00DF7A4F" w:rsidP="00DF7A4F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Рішення науково-методичної ради</w:t>
      </w:r>
    </w:p>
    <w:p w:rsidR="00DF7A4F" w:rsidRDefault="00DF7A4F" w:rsidP="00DF7A4F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Комунального закладу Львівської обласної ради</w:t>
      </w:r>
    </w:p>
    <w:p w:rsidR="00DF7A4F" w:rsidRDefault="00DF7A4F" w:rsidP="00DF7A4F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«Львівський обласний інститут післядипломної педагогічної освіти»</w:t>
      </w:r>
    </w:p>
    <w:p w:rsidR="00DF7A4F" w:rsidRDefault="00DF7A4F" w:rsidP="00DF7A4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F7A4F" w:rsidRDefault="00DF7A4F" w:rsidP="00DF7A4F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28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вересня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2023 р.                                                          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Протокол № 9-1</w:t>
      </w:r>
    </w:p>
    <w:p w:rsidR="00DF7A4F" w:rsidRDefault="00DF7A4F" w:rsidP="00DF7A4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F7A4F" w:rsidRDefault="00DF7A4F" w:rsidP="00DF7A4F">
      <w:pPr>
        <w:spacing w:after="0" w:line="240" w:lineRule="auto"/>
        <w:ind w:left="-142"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Присутні члени ради: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Павло 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ХОБЗЕЙ, Микола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КАЦЮБА, Марта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З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НАК,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Наталі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 ТОДЧУК, Олена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ЦОГЛА. Сергій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ПАЗЮК, Галина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ВАРХОЛИК,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Юрій ГАР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МАТІЙ,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Ірина СУХОВ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ЕРСЬКА,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Леся 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ГРИЗА,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Ліліан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 КУДРИК,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Наталія ПА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СТУШЕНКО, Олена СТАДНИК, Ірина СИНЯ,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Леся 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ГРИЗА,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Ігор 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АНЧИН,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Тетяня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ДОЛЖИКОВА</w:t>
      </w:r>
    </w:p>
    <w:p w:rsidR="00DF7A4F" w:rsidRDefault="00DF7A4F" w:rsidP="00DF7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F7A4F" w:rsidRPr="00934468" w:rsidRDefault="00DF7A4F" w:rsidP="00DF7A4F">
      <w:pPr>
        <w:spacing w:after="0" w:line="240" w:lineRule="auto"/>
        <w:ind w:hanging="142"/>
        <w:rPr>
          <w:rFonts w:ascii="Times New Roman" w:eastAsia="Times New Roman" w:hAnsi="Times New Roman"/>
          <w:b/>
          <w:sz w:val="28"/>
          <w:szCs w:val="28"/>
        </w:rPr>
      </w:pPr>
      <w:r w:rsidRPr="00934468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Про схвалення </w:t>
      </w:r>
      <w:r w:rsidRPr="00934468">
        <w:rPr>
          <w:rFonts w:ascii="Times New Roman" w:eastAsia="Times New Roman" w:hAnsi="Times New Roman"/>
          <w:b/>
          <w:sz w:val="28"/>
          <w:szCs w:val="28"/>
        </w:rPr>
        <w:t xml:space="preserve">освітніх програм підвищення </w:t>
      </w:r>
    </w:p>
    <w:p w:rsidR="00DF7A4F" w:rsidRPr="00934468" w:rsidRDefault="00DF7A4F" w:rsidP="00DF7A4F">
      <w:pPr>
        <w:spacing w:after="0" w:line="240" w:lineRule="auto"/>
        <w:ind w:hanging="142"/>
        <w:rPr>
          <w:rFonts w:ascii="Times New Roman" w:eastAsia="Times New Roman" w:hAnsi="Times New Roman"/>
          <w:b/>
          <w:sz w:val="28"/>
          <w:szCs w:val="28"/>
        </w:rPr>
      </w:pPr>
      <w:r w:rsidRPr="00934468">
        <w:rPr>
          <w:rFonts w:ascii="Times New Roman" w:eastAsia="Times New Roman" w:hAnsi="Times New Roman"/>
          <w:b/>
          <w:sz w:val="28"/>
          <w:szCs w:val="28"/>
        </w:rPr>
        <w:t xml:space="preserve">кваліфікації педагогічних працівників </w:t>
      </w:r>
    </w:p>
    <w:p w:rsidR="00DF7A4F" w:rsidRPr="00934468" w:rsidRDefault="00DF7A4F" w:rsidP="00DF7A4F">
      <w:pPr>
        <w:spacing w:after="0" w:line="240" w:lineRule="auto"/>
        <w:ind w:hanging="142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тривалістю </w:t>
      </w:r>
      <w:r w:rsidR="00194B95">
        <w:rPr>
          <w:rFonts w:ascii="Times New Roman" w:eastAsia="Times New Roman" w:hAnsi="Times New Roman"/>
          <w:b/>
          <w:sz w:val="28"/>
          <w:szCs w:val="28"/>
        </w:rPr>
        <w:t xml:space="preserve">24 та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611D55">
        <w:rPr>
          <w:rFonts w:ascii="Times New Roman" w:eastAsia="Times New Roman" w:hAnsi="Times New Roman"/>
          <w:b/>
          <w:sz w:val="28"/>
          <w:szCs w:val="28"/>
        </w:rPr>
        <w:t>0</w:t>
      </w:r>
      <w:r w:rsidRPr="00934468">
        <w:rPr>
          <w:rFonts w:ascii="Times New Roman" w:eastAsia="Times New Roman" w:hAnsi="Times New Roman"/>
          <w:b/>
          <w:sz w:val="28"/>
          <w:szCs w:val="28"/>
        </w:rPr>
        <w:t xml:space="preserve"> год. кафедри </w:t>
      </w:r>
      <w:r w:rsidR="00611D55">
        <w:rPr>
          <w:rFonts w:ascii="Times New Roman" w:eastAsia="Times New Roman" w:hAnsi="Times New Roman"/>
          <w:b/>
          <w:sz w:val="28"/>
          <w:szCs w:val="28"/>
        </w:rPr>
        <w:t>освітньої політики</w:t>
      </w:r>
    </w:p>
    <w:p w:rsidR="00DF7A4F" w:rsidRDefault="00DF7A4F" w:rsidP="00DF7A4F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DF7A4F" w:rsidRDefault="00DF7A4F" w:rsidP="00172BB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Заслухавши та обговоривши інформацію</w:t>
      </w:r>
      <w:r w:rsidR="00172BB9" w:rsidRPr="00172BB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172BB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Миколи КАЦЮБИ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="00172BB9" w:rsidRPr="00172BB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заступник</w:t>
      </w:r>
      <w:r w:rsidR="00172BB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</w:t>
      </w:r>
      <w:r w:rsidR="00172BB9" w:rsidRPr="00172BB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директора з науково-педагогічної роботи</w:t>
      </w:r>
      <w:r w:rsidR="00172BB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 зміст освітніх програм </w:t>
      </w:r>
      <w:r w:rsidR="00172BB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підвищення </w:t>
      </w:r>
      <w:r w:rsidRPr="0093446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кваліфі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кації педагогічних працівників </w:t>
      </w:r>
      <w:r w:rsidRPr="0093446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тривалістю </w:t>
      </w:r>
      <w:r w:rsidR="00194B9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24 та </w:t>
      </w:r>
      <w:r w:rsidRPr="0093446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</w:t>
      </w:r>
      <w:r w:rsidR="00170FE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0 </w:t>
      </w:r>
      <w:r w:rsidRPr="0093446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год.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науково-методична рада</w:t>
      </w:r>
    </w:p>
    <w:p w:rsidR="00DF7A4F" w:rsidRDefault="00DF7A4F" w:rsidP="00DF7A4F">
      <w:pPr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</w:t>
      </w:r>
    </w:p>
    <w:p w:rsidR="00DF7A4F" w:rsidRDefault="00DF7A4F" w:rsidP="00DF7A4F">
      <w:pPr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</w:t>
      </w:r>
    </w:p>
    <w:p w:rsidR="00DF7A4F" w:rsidRDefault="00DF7A4F" w:rsidP="00DF7A4F">
      <w:pPr>
        <w:spacing w:after="0" w:line="240" w:lineRule="auto"/>
        <w:ind w:hanging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схвалює:</w:t>
      </w:r>
    </w:p>
    <w:p w:rsidR="00DF7A4F" w:rsidRDefault="00DF7A4F" w:rsidP="00DF7A4F">
      <w:pPr>
        <w:spacing w:after="0" w:line="240" w:lineRule="auto"/>
        <w:ind w:hanging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F7A4F" w:rsidRPr="00934468" w:rsidRDefault="00DF7A4F" w:rsidP="00DF7A4F">
      <w:pPr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3446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освітні програми підвищення кваліф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ікації педагогічних працівників </w:t>
      </w:r>
      <w:r w:rsidRPr="0093446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тривалістю </w:t>
      </w:r>
      <w:r w:rsidR="00194B9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24 та </w:t>
      </w:r>
      <w:r w:rsidRPr="0093446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</w:t>
      </w:r>
      <w:r w:rsidR="00170FE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0 </w:t>
      </w:r>
      <w:r w:rsidRPr="0093446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год. кафедри </w:t>
      </w:r>
      <w:r w:rsidR="00170FE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освітньої політики</w:t>
      </w:r>
      <w:r w:rsidRPr="0093446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подані у додатку 1</w:t>
      </w:r>
      <w:r w:rsidR="006D4DD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DF7A4F" w:rsidRDefault="00DF7A4F" w:rsidP="00DF7A4F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F7A4F" w:rsidRDefault="00DF7A4F" w:rsidP="00DF7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F7A4F" w:rsidRDefault="00DF7A4F" w:rsidP="00DF7A4F">
      <w:pPr>
        <w:spacing w:after="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</w:t>
      </w:r>
    </w:p>
    <w:p w:rsidR="00DF7A4F" w:rsidRDefault="00DF7A4F" w:rsidP="00DF7A4F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Рішення прийнято:</w:t>
      </w:r>
    </w:p>
    <w:p w:rsidR="00DF7A4F" w:rsidRDefault="00DF7A4F" w:rsidP="00DF7A4F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«за»___17______</w:t>
      </w:r>
    </w:p>
    <w:p w:rsidR="00DF7A4F" w:rsidRDefault="00DF7A4F" w:rsidP="00DF7A4F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«проти»_____0____</w:t>
      </w:r>
    </w:p>
    <w:p w:rsidR="00DF7A4F" w:rsidRDefault="00DF7A4F" w:rsidP="00DF7A4F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«утримались»__0_____</w:t>
      </w:r>
    </w:p>
    <w:p w:rsidR="00DF7A4F" w:rsidRDefault="00DF7A4F" w:rsidP="00DF7A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F7A4F" w:rsidRDefault="00DF7A4F" w:rsidP="00DF7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F7A4F" w:rsidRDefault="00DF7A4F" w:rsidP="00DF7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F7A4F" w:rsidRDefault="00DF7A4F" w:rsidP="00DF7A4F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Голова ради                                      Павло ХОБЗЕЙ</w:t>
      </w:r>
    </w:p>
    <w:p w:rsidR="00DF7A4F" w:rsidRDefault="00DF7A4F" w:rsidP="00DF7A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F7A4F" w:rsidRDefault="00DF7A4F" w:rsidP="00DF7A4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DF7A4F" w:rsidRDefault="00DF7A4F" w:rsidP="00DF7A4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Секретар     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  <w:t xml:space="preserve"> Марта ЗНАК</w:t>
      </w:r>
    </w:p>
    <w:p w:rsidR="00C448FF" w:rsidRDefault="00C448FF" w:rsidP="00DF7A4F">
      <w:pPr>
        <w:spacing w:after="0"/>
        <w:rPr>
          <w:rFonts w:ascii="Times New Roman" w:hAnsi="Times New Roman"/>
          <w:sz w:val="28"/>
          <w:szCs w:val="28"/>
        </w:rPr>
      </w:pPr>
    </w:p>
    <w:p w:rsidR="00170FE3" w:rsidRDefault="00170FE3" w:rsidP="00DF7A4F">
      <w:pPr>
        <w:spacing w:after="0"/>
        <w:rPr>
          <w:rFonts w:ascii="Times New Roman" w:hAnsi="Times New Roman"/>
          <w:sz w:val="28"/>
          <w:szCs w:val="28"/>
        </w:rPr>
      </w:pPr>
    </w:p>
    <w:p w:rsidR="00170FE3" w:rsidRDefault="00170FE3" w:rsidP="00DF7A4F">
      <w:pPr>
        <w:spacing w:after="0"/>
        <w:rPr>
          <w:rFonts w:ascii="Times New Roman" w:hAnsi="Times New Roman"/>
          <w:sz w:val="28"/>
          <w:szCs w:val="28"/>
        </w:rPr>
      </w:pPr>
    </w:p>
    <w:p w:rsidR="00170FE3" w:rsidRDefault="00170FE3" w:rsidP="00DF7A4F">
      <w:pPr>
        <w:spacing w:after="0"/>
        <w:rPr>
          <w:rFonts w:ascii="Times New Roman" w:hAnsi="Times New Roman"/>
          <w:sz w:val="28"/>
          <w:szCs w:val="28"/>
        </w:rPr>
      </w:pPr>
    </w:p>
    <w:p w:rsidR="00170FE3" w:rsidRPr="00934468" w:rsidRDefault="00170FE3" w:rsidP="00170FE3">
      <w:pPr>
        <w:spacing w:after="0" w:line="259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93446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Додаток 1</w:t>
      </w:r>
    </w:p>
    <w:p w:rsidR="00170FE3" w:rsidRPr="00934468" w:rsidRDefault="00170FE3" w:rsidP="00170FE3">
      <w:pPr>
        <w:spacing w:after="0" w:line="259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70FE3" w:rsidRDefault="00170FE3" w:rsidP="00170FE3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3446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 схвалення освітніх програм підвищення кваліфікації педагогічних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працівників тривалістю</w:t>
      </w:r>
      <w:r w:rsidR="00194B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24 та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30 </w:t>
      </w:r>
      <w:r w:rsidRPr="0093446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год. кафедри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освітньої політики</w:t>
      </w:r>
    </w:p>
    <w:p w:rsidR="00170FE3" w:rsidRDefault="00170FE3" w:rsidP="00170FE3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Style w:val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705"/>
        <w:gridCol w:w="3180"/>
        <w:gridCol w:w="2475"/>
        <w:gridCol w:w="2534"/>
        <w:gridCol w:w="850"/>
      </w:tblGrid>
      <w:tr w:rsidR="00170FE3" w:rsidRPr="00987AD2" w:rsidTr="001F279A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:rsidR="00170FE3" w:rsidRPr="00934468" w:rsidRDefault="00170FE3" w:rsidP="001F279A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87AD2"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170FE3" w:rsidRPr="00934468" w:rsidRDefault="00170FE3" w:rsidP="001F279A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87AD2">
              <w:rPr>
                <w:rFonts w:ascii="Times New Roman" w:eastAsia="Times New Roman" w:hAnsi="Times New Roman"/>
                <w:b/>
                <w:sz w:val="24"/>
              </w:rPr>
              <w:t>Назва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:rsidR="00170FE3" w:rsidRPr="00934468" w:rsidRDefault="00170FE3" w:rsidP="001F279A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87AD2">
              <w:rPr>
                <w:rFonts w:ascii="Times New Roman" w:eastAsia="Times New Roman" w:hAnsi="Times New Roman"/>
                <w:b/>
                <w:sz w:val="24"/>
              </w:rPr>
              <w:t>Автори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170FE3" w:rsidRPr="00934468" w:rsidRDefault="00170FE3" w:rsidP="001F279A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87AD2">
              <w:rPr>
                <w:rFonts w:ascii="Times New Roman" w:eastAsia="Times New Roman" w:hAnsi="Times New Roman"/>
                <w:b/>
                <w:sz w:val="24"/>
              </w:rPr>
              <w:t>Кафедра, що подала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0FE3" w:rsidRPr="00987AD2" w:rsidRDefault="00170FE3" w:rsidP="001F279A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87AD2">
              <w:rPr>
                <w:rFonts w:ascii="Times New Roman" w:eastAsia="Times New Roman" w:hAnsi="Times New Roman"/>
                <w:b/>
                <w:sz w:val="24"/>
              </w:rPr>
              <w:t>Код</w:t>
            </w:r>
          </w:p>
        </w:tc>
      </w:tr>
      <w:tr w:rsidR="00170FE3" w:rsidRPr="00934468" w:rsidTr="001F279A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:rsidR="00170FE3" w:rsidRPr="00934468" w:rsidRDefault="006D4DD2" w:rsidP="001F279A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170FE3" w:rsidRPr="0093446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170FE3" w:rsidRDefault="00170FE3" w:rsidP="001F279A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170FE3">
              <w:rPr>
                <w:rFonts w:ascii="Times New Roman" w:eastAsia="Times New Roman" w:hAnsi="Times New Roman"/>
              </w:rPr>
              <w:t>Освітня програма підвищення кваліфікації   тренерів-педагогів (керівників ЗЗСО та їх заступників) «Впровадження реформи НУШ у першому (адаптивному) циклі/5-6-их класах закладів загальної середньої освіти»</w:t>
            </w:r>
          </w:p>
          <w:p w:rsidR="00194B95" w:rsidRPr="00934468" w:rsidRDefault="006D4DD2" w:rsidP="001F279A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(30</w:t>
            </w:r>
            <w:r w:rsidR="00194B95">
              <w:rPr>
                <w:rFonts w:ascii="Times New Roman" w:eastAsia="Times New Roman" w:hAnsi="Times New Roman"/>
              </w:rPr>
              <w:t xml:space="preserve"> год.)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:rsidR="00064035" w:rsidRPr="00064035" w:rsidRDefault="00064035" w:rsidP="00064035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064035">
              <w:rPr>
                <w:rFonts w:ascii="Times New Roman" w:eastAsia="Times New Roman" w:hAnsi="Times New Roman"/>
              </w:rPr>
              <w:t>Христина ЧУШАК,</w:t>
            </w:r>
          </w:p>
          <w:p w:rsidR="00064035" w:rsidRPr="00064035" w:rsidRDefault="00064035" w:rsidP="00064035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064035">
              <w:rPr>
                <w:rFonts w:ascii="Times New Roman" w:eastAsia="Times New Roman" w:hAnsi="Times New Roman"/>
              </w:rPr>
              <w:t>Олена ШИЯН,</w:t>
            </w:r>
          </w:p>
          <w:p w:rsidR="00064035" w:rsidRPr="00064035" w:rsidRDefault="00064035" w:rsidP="00064035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064035">
              <w:rPr>
                <w:rFonts w:ascii="Times New Roman" w:eastAsia="Times New Roman" w:hAnsi="Times New Roman"/>
              </w:rPr>
              <w:t>Павло ХОБЗЕЙ,</w:t>
            </w:r>
          </w:p>
          <w:p w:rsidR="00170FE3" w:rsidRPr="00934468" w:rsidRDefault="00064035" w:rsidP="00064035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064035">
              <w:rPr>
                <w:rFonts w:ascii="Times New Roman" w:eastAsia="Times New Roman" w:hAnsi="Times New Roman"/>
              </w:rPr>
              <w:t>Сергій ПАЗЮК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170FE3" w:rsidRPr="00934468" w:rsidRDefault="00170FE3" w:rsidP="00170FE3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934468">
              <w:rPr>
                <w:rFonts w:ascii="Times New Roman" w:eastAsia="Times New Roman" w:hAnsi="Times New Roman"/>
              </w:rPr>
              <w:t xml:space="preserve">Кафедра </w:t>
            </w:r>
            <w:r>
              <w:rPr>
                <w:rFonts w:ascii="Times New Roman" w:eastAsia="Times New Roman" w:hAnsi="Times New Roman"/>
              </w:rPr>
              <w:t>освітньої політики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0FE3" w:rsidRPr="00934468" w:rsidRDefault="00170FE3" w:rsidP="001F279A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230</w:t>
            </w:r>
          </w:p>
        </w:tc>
      </w:tr>
      <w:tr w:rsidR="004617C2" w:rsidRPr="00934468" w:rsidTr="001F279A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:rsidR="004617C2" w:rsidRPr="00934468" w:rsidRDefault="006D4DD2" w:rsidP="001F279A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4617C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4617C2" w:rsidRDefault="004617C2" w:rsidP="001F279A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4617C2">
              <w:rPr>
                <w:rFonts w:ascii="Times New Roman" w:eastAsia="Times New Roman" w:hAnsi="Times New Roman"/>
              </w:rPr>
              <w:t>Освітня програма підвищення кваліфікації   тренерів-педагогів вчителів математики «Впровадження реформи НУШ у першому (адаптивному) циклі/5-6-их класах закладів загальної середньої освіти»</w:t>
            </w:r>
          </w:p>
          <w:p w:rsidR="004617C2" w:rsidRPr="00170FE3" w:rsidRDefault="004617C2" w:rsidP="001F279A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(24 год.)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:rsidR="004617C2" w:rsidRDefault="004617C2" w:rsidP="00064035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Олександр ШАПОВАЛОВСЬКИЙ,</w:t>
            </w:r>
          </w:p>
          <w:p w:rsidR="004617C2" w:rsidRPr="00064035" w:rsidRDefault="004617C2" w:rsidP="00064035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Марія БАРНА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4617C2" w:rsidRPr="00934468" w:rsidRDefault="004617C2" w:rsidP="00170FE3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4617C2">
              <w:rPr>
                <w:rFonts w:ascii="Times New Roman" w:eastAsia="Times New Roman" w:hAnsi="Times New Roman"/>
              </w:rPr>
              <w:t>Кафедра освітньої політики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17C2" w:rsidRDefault="004617C2" w:rsidP="001F279A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231</w:t>
            </w:r>
          </w:p>
        </w:tc>
      </w:tr>
      <w:tr w:rsidR="004617C2" w:rsidRPr="00934468" w:rsidTr="001F279A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:rsidR="004617C2" w:rsidRDefault="006D4DD2" w:rsidP="001F279A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4617C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4617C2" w:rsidRDefault="004617C2" w:rsidP="001F279A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4617C2">
              <w:rPr>
                <w:rFonts w:ascii="Times New Roman" w:eastAsia="Times New Roman" w:hAnsi="Times New Roman"/>
              </w:rPr>
              <w:t>Освітня програма підвищення кваліфікації   вчителів історії та громадянської освіти «Впровадження реформи НУШ у першому (адаптивному) циклі/5-6-их класах закладів загальної середньої освіти»</w:t>
            </w:r>
          </w:p>
          <w:p w:rsidR="004617C2" w:rsidRPr="004617C2" w:rsidRDefault="004617C2" w:rsidP="001F279A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4617C2">
              <w:rPr>
                <w:rFonts w:ascii="Times New Roman" w:eastAsia="Times New Roman" w:hAnsi="Times New Roman"/>
              </w:rPr>
              <w:t>(24 год.)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:rsidR="004617C2" w:rsidRDefault="004617C2" w:rsidP="00064035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Ірина КОСТЮК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4617C2" w:rsidRPr="004617C2" w:rsidRDefault="004617C2" w:rsidP="00170FE3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4617C2">
              <w:rPr>
                <w:rFonts w:ascii="Times New Roman" w:eastAsia="Times New Roman" w:hAnsi="Times New Roman"/>
              </w:rPr>
              <w:t>Кафедра освітньої політики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17C2" w:rsidRDefault="004617C2" w:rsidP="001F279A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232</w:t>
            </w:r>
          </w:p>
        </w:tc>
      </w:tr>
      <w:tr w:rsidR="004617C2" w:rsidRPr="00934468" w:rsidTr="001F279A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:rsidR="004617C2" w:rsidRDefault="006D4DD2" w:rsidP="001F279A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4617C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4617C2" w:rsidRDefault="004617C2" w:rsidP="001F279A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4617C2">
              <w:rPr>
                <w:rFonts w:ascii="Times New Roman" w:eastAsia="Times New Roman" w:hAnsi="Times New Roman"/>
              </w:rPr>
              <w:t>Освітня програма підвищення кваліфікації тренерів-педагогів вчителів природничої освітньої галузі «Впровадження реформи НУШ у 5 - 6-х класах закладів загальної середньої освіти. (Приро</w:t>
            </w:r>
            <w:r>
              <w:rPr>
                <w:rFonts w:ascii="Times New Roman" w:eastAsia="Times New Roman" w:hAnsi="Times New Roman"/>
              </w:rPr>
              <w:t>днича освітня галузь)»</w:t>
            </w:r>
          </w:p>
          <w:p w:rsidR="004617C2" w:rsidRPr="004617C2" w:rsidRDefault="004617C2" w:rsidP="001F279A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4617C2">
              <w:rPr>
                <w:rFonts w:ascii="Times New Roman" w:eastAsia="Times New Roman" w:hAnsi="Times New Roman"/>
              </w:rPr>
              <w:t>(24 год.)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:rsidR="004617C2" w:rsidRDefault="004617C2" w:rsidP="00064035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Мирослав ЗІНКЕВИЧ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4617C2" w:rsidRPr="004617C2" w:rsidRDefault="004617C2" w:rsidP="00170FE3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4617C2">
              <w:rPr>
                <w:rFonts w:ascii="Times New Roman" w:eastAsia="Times New Roman" w:hAnsi="Times New Roman"/>
              </w:rPr>
              <w:t>Кафедра освітньої політики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17C2" w:rsidRDefault="004617C2" w:rsidP="001F279A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233</w:t>
            </w:r>
          </w:p>
        </w:tc>
      </w:tr>
      <w:tr w:rsidR="004617C2" w:rsidRPr="00934468" w:rsidTr="001F279A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:rsidR="004617C2" w:rsidRDefault="006D4DD2" w:rsidP="001F279A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bookmarkStart w:id="0" w:name="_GoBack"/>
            <w:bookmarkEnd w:id="0"/>
            <w:r w:rsidR="004617C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4617C2" w:rsidRDefault="004617C2" w:rsidP="001F279A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4617C2">
              <w:rPr>
                <w:rFonts w:ascii="Times New Roman" w:eastAsia="Times New Roman" w:hAnsi="Times New Roman"/>
              </w:rPr>
              <w:t>Освітня програма підвищення кваліфікації   тренерів-педагогів вчителів української мови та літератури «Впровадження реформи НУШ у першому (адаптивному) циклі/5-6-их класах закладів загальної середньої освіти»</w:t>
            </w:r>
          </w:p>
          <w:p w:rsidR="004617C2" w:rsidRPr="004617C2" w:rsidRDefault="004617C2" w:rsidP="001F279A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4617C2">
              <w:rPr>
                <w:rFonts w:ascii="Times New Roman" w:eastAsia="Times New Roman" w:hAnsi="Times New Roman"/>
              </w:rPr>
              <w:t>(24 год.)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:rsidR="004617C2" w:rsidRDefault="004617C2" w:rsidP="00064035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Анна-Марія БОГОСВЯТСЬКА,</w:t>
            </w:r>
          </w:p>
          <w:p w:rsidR="004617C2" w:rsidRDefault="004617C2" w:rsidP="00064035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Оксана ДІЛЬНА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4617C2" w:rsidRPr="004617C2" w:rsidRDefault="004617C2" w:rsidP="00170FE3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4617C2">
              <w:rPr>
                <w:rFonts w:ascii="Times New Roman" w:eastAsia="Times New Roman" w:hAnsi="Times New Roman"/>
              </w:rPr>
              <w:t>Кафедра освітньої політики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17C2" w:rsidRDefault="004617C2" w:rsidP="001F279A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234</w:t>
            </w:r>
          </w:p>
        </w:tc>
      </w:tr>
    </w:tbl>
    <w:p w:rsidR="00170FE3" w:rsidRPr="00DF7A4F" w:rsidRDefault="00170FE3" w:rsidP="00170FE3">
      <w:pPr>
        <w:spacing w:after="0"/>
        <w:rPr>
          <w:rFonts w:ascii="Times New Roman" w:hAnsi="Times New Roman"/>
          <w:sz w:val="28"/>
          <w:szCs w:val="28"/>
        </w:rPr>
      </w:pPr>
    </w:p>
    <w:sectPr w:rsidR="00170FE3" w:rsidRPr="00DF7A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4F"/>
    <w:rsid w:val="00064035"/>
    <w:rsid w:val="00170FE3"/>
    <w:rsid w:val="00172BB9"/>
    <w:rsid w:val="00194B95"/>
    <w:rsid w:val="004617C2"/>
    <w:rsid w:val="00611D55"/>
    <w:rsid w:val="006D4DD2"/>
    <w:rsid w:val="007A68BE"/>
    <w:rsid w:val="00C448FF"/>
    <w:rsid w:val="00D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170F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170F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2090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5</cp:revision>
  <dcterms:created xsi:type="dcterms:W3CDTF">2024-01-08T11:51:00Z</dcterms:created>
  <dcterms:modified xsi:type="dcterms:W3CDTF">2024-01-10T14:50:00Z</dcterms:modified>
</cp:coreProperties>
</file>