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8F" w:rsidRDefault="00065D8F" w:rsidP="00065D8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065D8F" w:rsidRDefault="00065D8F" w:rsidP="00065D8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065D8F" w:rsidRDefault="00065D8F" w:rsidP="00065D8F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65D8F" w:rsidRDefault="00065D8F" w:rsidP="00065D8F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24.01.2024                                      м. Львів                                                    № 1</w:t>
      </w:r>
    </w:p>
    <w:p w:rsidR="00065D8F" w:rsidRDefault="00065D8F" w:rsidP="00065D8F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065D8F" w:rsidRDefault="00065D8F" w:rsidP="00065D8F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23 члени Вченої ради (додаток 1).</w:t>
      </w:r>
    </w:p>
    <w:p w:rsidR="00065D8F" w:rsidRDefault="00065D8F" w:rsidP="00065D8F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директора. </w:t>
      </w:r>
    </w:p>
    <w:p w:rsidR="00065D8F" w:rsidRDefault="00065D8F" w:rsidP="00065D8F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старший викладач кафедри гуманітарної освіти.</w:t>
      </w:r>
    </w:p>
    <w:p w:rsidR="00065D8F" w:rsidRDefault="00065D8F" w:rsidP="00065D8F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065D8F" w:rsidRDefault="00065D8F" w:rsidP="00065D8F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065D8F" w:rsidRDefault="00065D8F" w:rsidP="00065D8F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065D8F" w:rsidRDefault="00065D8F" w:rsidP="00065D8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065D8F" w:rsidRDefault="00065D8F" w:rsidP="00065D8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65D8F" w:rsidRDefault="00065D8F" w:rsidP="00065D8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65D8F" w:rsidRDefault="00065D8F" w:rsidP="00065D8F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65D8F" w:rsidRDefault="00065D8F" w:rsidP="00065D8F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</w:p>
    <w:p w:rsidR="00065D8F" w:rsidRDefault="00065D8F" w:rsidP="00065D8F">
      <w:pPr>
        <w:pStyle w:val="a3"/>
        <w:spacing w:line="288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Порядок денний</w:t>
      </w:r>
    </w:p>
    <w:p w:rsidR="00065D8F" w:rsidRDefault="00065D8F" w:rsidP="00065D8F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Звіт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директора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інституту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П.К.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про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роботу в 2023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році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065D8F" w:rsidRDefault="00065D8F" w:rsidP="00065D8F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результати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ф</w:t>
      </w:r>
      <w:proofErr w:type="gramStart"/>
      <w:r>
        <w:rPr>
          <w:rFonts w:ascii="Times New Roman" w:hAnsi="Times New Roman"/>
          <w:sz w:val="26"/>
          <w:szCs w:val="26"/>
        </w:rPr>
        <w:t>i</w:t>
      </w:r>
      <w:proofErr w:type="spellStart"/>
      <w:proofErr w:type="gramEnd"/>
      <w:r>
        <w:rPr>
          <w:rFonts w:ascii="Times New Roman" w:hAnsi="Times New Roman"/>
          <w:sz w:val="26"/>
          <w:szCs w:val="26"/>
          <w:lang w:val="ru-RU"/>
        </w:rPr>
        <w:t>нансово-господарської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</w:t>
      </w:r>
      <w:r>
        <w:rPr>
          <w:rFonts w:ascii="Times New Roman" w:hAnsi="Times New Roman"/>
          <w:sz w:val="26"/>
          <w:szCs w:val="26"/>
        </w:rPr>
        <w:t>i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яльност</w:t>
      </w:r>
      <w:proofErr w:type="spellEnd"/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інституту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2023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роц</w:t>
      </w:r>
      <w:proofErr w:type="spellEnd"/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ухвалення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ф</w:t>
      </w:r>
      <w:r>
        <w:rPr>
          <w:rFonts w:ascii="Times New Roman" w:hAnsi="Times New Roman"/>
          <w:sz w:val="26"/>
          <w:szCs w:val="26"/>
        </w:rPr>
        <w:t>i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нансового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плану на 2024 </w:t>
      </w:r>
      <w:r>
        <w:rPr>
          <w:rFonts w:ascii="Times New Roman" w:hAnsi="Times New Roman"/>
          <w:sz w:val="26"/>
          <w:szCs w:val="26"/>
        </w:rPr>
        <w:t>p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П.К.).</w:t>
      </w:r>
    </w:p>
    <w:p w:rsidR="00065D8F" w:rsidRDefault="00065D8F" w:rsidP="00065D8F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іоритети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діяльності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ЛОІППО на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П.К.).</w:t>
      </w:r>
    </w:p>
    <w:p w:rsidR="00065D8F" w:rsidRDefault="00065D8F" w:rsidP="00065D8F">
      <w:pPr>
        <w:numPr>
          <w:ilvl w:val="0"/>
          <w:numId w:val="1"/>
        </w:numPr>
        <w:contextualSpacing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результати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регіонального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замовлення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ідвищення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кваліфікації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педагогічних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працівників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у 2024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році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М.Р.).</w:t>
      </w:r>
    </w:p>
    <w:p w:rsidR="00065D8F" w:rsidRDefault="00065D8F" w:rsidP="00065D8F">
      <w:pPr>
        <w:numPr>
          <w:ilvl w:val="0"/>
          <w:numId w:val="1"/>
        </w:numPr>
        <w:contextualSpacing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Плану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Вченої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на 2024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ік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І. З.).</w:t>
      </w:r>
    </w:p>
    <w:p w:rsidR="00065D8F" w:rsidRDefault="00065D8F" w:rsidP="00065D8F">
      <w:pPr>
        <w:numPr>
          <w:ilvl w:val="0"/>
          <w:numId w:val="1"/>
        </w:numPr>
        <w:contextualSpacing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ізне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703AE" w:rsidRDefault="006703AE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>
      <w:pPr>
        <w:rPr>
          <w:lang w:val="uk-UA"/>
        </w:rPr>
      </w:pPr>
    </w:p>
    <w:p w:rsidR="00065D8F" w:rsidRDefault="00065D8F" w:rsidP="00065D8F">
      <w:pPr>
        <w:pStyle w:val="a3"/>
        <w:spacing w:line="288" w:lineRule="auto"/>
        <w:ind w:left="-709" w:firstLine="283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 1</w:t>
      </w:r>
    </w:p>
    <w:p w:rsidR="00065D8F" w:rsidRDefault="00065D8F" w:rsidP="00065D8F">
      <w:pPr>
        <w:pStyle w:val="a3"/>
        <w:spacing w:line="288" w:lineRule="auto"/>
        <w:ind w:left="-709" w:firstLine="28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Список присутніх членів Вченої ради</w:t>
      </w:r>
    </w:p>
    <w:p w:rsidR="00065D8F" w:rsidRDefault="00065D8F" w:rsidP="00065D8F">
      <w:pPr>
        <w:pStyle w:val="a3"/>
        <w:spacing w:line="288" w:lineRule="auto"/>
        <w:ind w:left="-709" w:firstLine="28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24.01.2024 р.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Павло Кузьмович, директор інституту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, заступник директора з науково-методичної роботи, голова вченої ради.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Микола Романович, заступник директора з навчальної частини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Занік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Галина Віталіївна, голова профспілкового комітету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Корнієнко Ігор Олексійович, завідувач кафедри практичної психології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Сохань Галина Степанівна, завідувач кафедри суспільствознавчої освіти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 Володимирович, завідувач кафедри природничо-математичної освіти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Новикова Ніна Іванівна, завідувач кафедри природничо-математичної освіти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Гургула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Тетяна Володимирівна, професор кафедри освітньої політики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Кобель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Григорович, доцент кафедри практичної психології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Костянтин Олексійович, професор кафедри суспільствознавчої освіти 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Васильків Ірина Дмитрівна, старший викладач кафедри суспільствознавчої освіти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старший викладач кафедри гуманітарної освіти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Єфімова Світлана Михайлівна, старший викладач кафедри практичної психології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Ковальова Людмила Леонідівна, старший викладач кафедри гуманітарної освіти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Лазорко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Марія Степанівна, старший викладач кафедри природничо-математичної освіти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Матяшук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Валентина Петрівна, доцент кафедри педагогіки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Суховерська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Ірина Іванівна, завідувач кабінету інформаційно-комунікативної діяльності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Гарматій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Юрій Петрович, завідувач кабінету дистанційного навчання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Палюшок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Лілія Володимирівна, старший викладач кафедри педагогіки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Фірчук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Ольга Миколаївна, директор ЦПРПП Яворівської міської ради</w:t>
      </w:r>
    </w:p>
    <w:p w:rsidR="00065D8F" w:rsidRDefault="00065D8F" w:rsidP="00065D8F">
      <w:pPr>
        <w:pStyle w:val="a3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Іваськів Орест Леонович, директор КЗ ЛОР «Львівська загальноосвітня санаторна школа №1 І-ІІІ ст. ім. Б.-І. Антонича»</w:t>
      </w:r>
    </w:p>
    <w:p w:rsidR="00065D8F" w:rsidRDefault="00065D8F" w:rsidP="00065D8F">
      <w:pPr>
        <w:pStyle w:val="a3"/>
        <w:spacing w:line="288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65D8F" w:rsidRPr="00065D8F" w:rsidRDefault="00065D8F">
      <w:pPr>
        <w:rPr>
          <w:lang w:val="uk-UA"/>
        </w:rPr>
      </w:pPr>
      <w:bookmarkStart w:id="0" w:name="_GoBack"/>
      <w:bookmarkEnd w:id="0"/>
    </w:p>
    <w:sectPr w:rsidR="00065D8F" w:rsidRPr="00065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72E75"/>
    <w:multiLevelType w:val="hybridMultilevel"/>
    <w:tmpl w:val="18A61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8F"/>
    <w:rsid w:val="00065D8F"/>
    <w:rsid w:val="0067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8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D8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8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D8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2024-02-05T11:44:00Z</dcterms:created>
  <dcterms:modified xsi:type="dcterms:W3CDTF">2024-02-05T11:45:00Z</dcterms:modified>
</cp:coreProperties>
</file>