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E7515" w14:textId="18C3283A" w:rsidR="00C44976" w:rsidRPr="00C44976" w:rsidRDefault="00C44976" w:rsidP="006E6DE2">
      <w:pPr>
        <w:ind w:firstLine="567"/>
        <w:rPr>
          <w:b/>
          <w:sz w:val="28"/>
          <w:szCs w:val="28"/>
        </w:rPr>
      </w:pPr>
      <w:bookmarkStart w:id="0" w:name="_GoBack"/>
      <w:bookmarkEnd w:id="0"/>
      <w:r w:rsidRPr="00C44976">
        <w:rPr>
          <w:b/>
          <w:sz w:val="28"/>
          <w:szCs w:val="28"/>
        </w:rPr>
        <w:t xml:space="preserve">Звіт про реалізацію інноваційного </w:t>
      </w:r>
    </w:p>
    <w:p w14:paraId="29228A6C" w14:textId="77777777" w:rsidR="00C44976" w:rsidRPr="00C44976" w:rsidRDefault="00C44976" w:rsidP="006E6DE2">
      <w:pPr>
        <w:ind w:firstLine="567"/>
        <w:rPr>
          <w:b/>
          <w:sz w:val="28"/>
          <w:szCs w:val="28"/>
        </w:rPr>
      </w:pPr>
      <w:r w:rsidRPr="00C44976">
        <w:rPr>
          <w:b/>
          <w:sz w:val="28"/>
          <w:szCs w:val="28"/>
        </w:rPr>
        <w:t xml:space="preserve">освітнього проєкту за темою </w:t>
      </w:r>
    </w:p>
    <w:p w14:paraId="03CA6269" w14:textId="77777777" w:rsidR="00C44976" w:rsidRPr="00C44976" w:rsidRDefault="00C44976" w:rsidP="006E6DE2">
      <w:pPr>
        <w:ind w:firstLine="567"/>
        <w:rPr>
          <w:b/>
          <w:sz w:val="28"/>
          <w:szCs w:val="28"/>
        </w:rPr>
      </w:pPr>
      <w:r w:rsidRPr="00C44976">
        <w:rPr>
          <w:b/>
          <w:sz w:val="28"/>
          <w:szCs w:val="28"/>
        </w:rPr>
        <w:t>«Організаційні та науково-методичні умови</w:t>
      </w:r>
    </w:p>
    <w:p w14:paraId="5332B8AE" w14:textId="062DFACA" w:rsidR="00796222" w:rsidRPr="00C44976" w:rsidRDefault="00C44976" w:rsidP="006E6DE2">
      <w:pPr>
        <w:ind w:firstLine="567"/>
        <w:rPr>
          <w:b/>
          <w:sz w:val="28"/>
          <w:szCs w:val="28"/>
        </w:rPr>
      </w:pPr>
      <w:r w:rsidRPr="00C44976">
        <w:rPr>
          <w:b/>
          <w:sz w:val="28"/>
          <w:szCs w:val="28"/>
        </w:rPr>
        <w:t xml:space="preserve"> створення STEM-центрів»</w:t>
      </w:r>
    </w:p>
    <w:p w14:paraId="2CFAC40B" w14:textId="7CC28F71" w:rsidR="00C44976" w:rsidRDefault="00C44976" w:rsidP="006E6DE2">
      <w:pPr>
        <w:ind w:firstLine="567"/>
        <w:rPr>
          <w:sz w:val="28"/>
          <w:szCs w:val="28"/>
        </w:rPr>
      </w:pPr>
    </w:p>
    <w:p w14:paraId="4F05E1BA" w14:textId="2FB18A31" w:rsidR="00C44976" w:rsidRDefault="00C44976" w:rsidP="006E6DE2">
      <w:pPr>
        <w:ind w:firstLine="567"/>
        <w:rPr>
          <w:sz w:val="28"/>
          <w:szCs w:val="28"/>
        </w:rPr>
      </w:pPr>
    </w:p>
    <w:p w14:paraId="4901D2AA" w14:textId="77777777" w:rsidR="00C44976" w:rsidRPr="005920CB" w:rsidRDefault="00C44976" w:rsidP="00C44976">
      <w:pPr>
        <w:spacing w:line="360" w:lineRule="auto"/>
        <w:ind w:firstLine="567"/>
        <w:jc w:val="both"/>
        <w:rPr>
          <w:sz w:val="28"/>
          <w:szCs w:val="28"/>
        </w:rPr>
      </w:pPr>
      <w:r w:rsidRPr="005920CB">
        <w:rPr>
          <w:sz w:val="28"/>
          <w:szCs w:val="28"/>
        </w:rPr>
        <w:t>6 закладів освіти Львівської області долучились до проєкту «Про реалізацію інноваційного освітнього проєкту за темою «Організаційні та науково-методичні умови створення SТЕМ-центрів» у червні 2022 - травні 2027 років» з жовтня 2023 року:</w:t>
      </w:r>
    </w:p>
    <w:p w14:paraId="65FB938E" w14:textId="77777777" w:rsidR="00C44976" w:rsidRPr="005920CB" w:rsidRDefault="00C44976" w:rsidP="000E71D2">
      <w:pPr>
        <w:ind w:firstLine="567"/>
        <w:jc w:val="both"/>
        <w:rPr>
          <w:sz w:val="28"/>
          <w:szCs w:val="28"/>
        </w:rPr>
      </w:pPr>
      <w:r w:rsidRPr="005920CB">
        <w:rPr>
          <w:sz w:val="28"/>
          <w:szCs w:val="28"/>
        </w:rPr>
        <w:t>1) Дрогобицький науковий ліцей імені Богдана Лепкого Дрогобицької міської ради Львівської області</w:t>
      </w:r>
    </w:p>
    <w:p w14:paraId="7F589994" w14:textId="77777777" w:rsidR="00C44976" w:rsidRPr="005920CB" w:rsidRDefault="00C44976" w:rsidP="000E71D2">
      <w:pPr>
        <w:ind w:firstLine="567"/>
        <w:jc w:val="both"/>
        <w:rPr>
          <w:sz w:val="28"/>
          <w:szCs w:val="28"/>
        </w:rPr>
      </w:pPr>
      <w:r w:rsidRPr="005920CB">
        <w:rPr>
          <w:sz w:val="28"/>
          <w:szCs w:val="28"/>
        </w:rPr>
        <w:t>2) Комунальний заклад Львівської обласної ради «Львівська загальноосвітня санаторна школа №1</w:t>
      </w:r>
    </w:p>
    <w:p w14:paraId="0508D1A8" w14:textId="77777777" w:rsidR="00C44976" w:rsidRPr="005920CB" w:rsidRDefault="00C44976" w:rsidP="000E71D2">
      <w:pPr>
        <w:ind w:firstLine="567"/>
        <w:jc w:val="both"/>
        <w:rPr>
          <w:sz w:val="28"/>
          <w:szCs w:val="28"/>
        </w:rPr>
      </w:pPr>
      <w:r w:rsidRPr="005920CB">
        <w:rPr>
          <w:sz w:val="28"/>
          <w:szCs w:val="28"/>
        </w:rPr>
        <w:t>3) Ліцей №38 Львівської міської ради</w:t>
      </w:r>
    </w:p>
    <w:p w14:paraId="3E5FDC7E" w14:textId="77777777" w:rsidR="00C44976" w:rsidRPr="005920CB" w:rsidRDefault="00C44976" w:rsidP="000E71D2">
      <w:pPr>
        <w:ind w:firstLine="567"/>
        <w:jc w:val="both"/>
        <w:rPr>
          <w:sz w:val="28"/>
          <w:szCs w:val="28"/>
        </w:rPr>
      </w:pPr>
      <w:r w:rsidRPr="005920CB">
        <w:rPr>
          <w:sz w:val="28"/>
          <w:szCs w:val="28"/>
        </w:rPr>
        <w:t>4) Ліцей №2 Зимноводівської сільської ради Львівського району</w:t>
      </w:r>
    </w:p>
    <w:p w14:paraId="7E9AAC08" w14:textId="77777777" w:rsidR="00C44976" w:rsidRPr="005920CB" w:rsidRDefault="00C44976" w:rsidP="000E71D2">
      <w:pPr>
        <w:ind w:firstLine="567"/>
        <w:jc w:val="both"/>
        <w:rPr>
          <w:sz w:val="28"/>
          <w:szCs w:val="28"/>
        </w:rPr>
      </w:pPr>
      <w:r w:rsidRPr="005920CB">
        <w:rPr>
          <w:sz w:val="28"/>
          <w:szCs w:val="28"/>
        </w:rPr>
        <w:t>Львівської області</w:t>
      </w:r>
    </w:p>
    <w:p w14:paraId="0EC69C15" w14:textId="77777777" w:rsidR="00C44976" w:rsidRPr="005920CB" w:rsidRDefault="00C44976" w:rsidP="000E71D2">
      <w:pPr>
        <w:ind w:firstLine="567"/>
        <w:jc w:val="both"/>
        <w:rPr>
          <w:sz w:val="28"/>
          <w:szCs w:val="28"/>
        </w:rPr>
      </w:pPr>
      <w:r w:rsidRPr="005920CB">
        <w:rPr>
          <w:sz w:val="28"/>
          <w:szCs w:val="28"/>
        </w:rPr>
        <w:t>5) Соснівський навчально-виховний комплекс №13</w:t>
      </w:r>
    </w:p>
    <w:p w14:paraId="745E77C4" w14:textId="77777777" w:rsidR="00C44976" w:rsidRPr="005920CB" w:rsidRDefault="00C44976" w:rsidP="000E71D2">
      <w:pPr>
        <w:ind w:firstLine="567"/>
        <w:jc w:val="both"/>
        <w:rPr>
          <w:sz w:val="28"/>
          <w:szCs w:val="28"/>
        </w:rPr>
      </w:pPr>
      <w:r w:rsidRPr="005920CB">
        <w:rPr>
          <w:sz w:val="28"/>
          <w:szCs w:val="28"/>
        </w:rPr>
        <w:t>6) Новояворівський ЗЗСО І-ІІІ ступенів № 1 Новояворівської міської ради.</w:t>
      </w:r>
    </w:p>
    <w:p w14:paraId="12F70602" w14:textId="77777777" w:rsidR="000E71D2" w:rsidRDefault="000E71D2" w:rsidP="00C44976">
      <w:pPr>
        <w:spacing w:line="360" w:lineRule="auto"/>
        <w:ind w:firstLine="567"/>
        <w:jc w:val="both"/>
        <w:rPr>
          <w:sz w:val="28"/>
          <w:szCs w:val="28"/>
        </w:rPr>
      </w:pPr>
    </w:p>
    <w:p w14:paraId="67258580" w14:textId="0AF5CE46" w:rsidR="00C44976" w:rsidRPr="005920CB" w:rsidRDefault="00C44976" w:rsidP="00C44976">
      <w:pPr>
        <w:spacing w:line="360" w:lineRule="auto"/>
        <w:ind w:firstLine="567"/>
        <w:jc w:val="both"/>
        <w:rPr>
          <w:sz w:val="28"/>
          <w:szCs w:val="28"/>
        </w:rPr>
      </w:pPr>
      <w:r w:rsidRPr="005920CB">
        <w:rPr>
          <w:sz w:val="28"/>
          <w:szCs w:val="28"/>
        </w:rPr>
        <w:t xml:space="preserve">Робота у проєкті організована на підставі відповідного наказу Міністерства освіти і науки України. На сайті інституту післядипломної освіти створено відповідну рубрику про STEM-освіту </w:t>
      </w:r>
      <w:hyperlink r:id="rId6" w:history="1">
        <w:r w:rsidRPr="005920CB">
          <w:rPr>
            <w:rStyle w:val="a3"/>
            <w:sz w:val="28"/>
            <w:szCs w:val="28"/>
          </w:rPr>
          <w:t>https://loippo.lviv.ua/stem-centers/</w:t>
        </w:r>
      </w:hyperlink>
      <w:r w:rsidRPr="005920CB">
        <w:rPr>
          <w:sz w:val="28"/>
          <w:szCs w:val="28"/>
        </w:rPr>
        <w:t>, де розміщується та постійно оновлюється інформація про проєкт та проведені заходи.</w:t>
      </w:r>
    </w:p>
    <w:p w14:paraId="257F5D89" w14:textId="77777777" w:rsidR="00C44976" w:rsidRPr="005920CB" w:rsidRDefault="00C44976" w:rsidP="00C44976">
      <w:pPr>
        <w:spacing w:line="360" w:lineRule="auto"/>
        <w:ind w:firstLine="567"/>
        <w:jc w:val="both"/>
        <w:rPr>
          <w:sz w:val="28"/>
          <w:szCs w:val="28"/>
        </w:rPr>
      </w:pPr>
      <w:r w:rsidRPr="005920CB">
        <w:rPr>
          <w:sz w:val="28"/>
          <w:szCs w:val="28"/>
        </w:rPr>
        <w:t xml:space="preserve">Реальна робота у проєкті розпочалась з листопада 2023 року. Львівським обласним інститутом </w:t>
      </w:r>
      <w:r>
        <w:rPr>
          <w:sz w:val="28"/>
          <w:szCs w:val="28"/>
        </w:rPr>
        <w:t xml:space="preserve">післядипломної педагогічної освіти </w:t>
      </w:r>
      <w:r w:rsidRPr="005920CB">
        <w:rPr>
          <w:sz w:val="28"/>
          <w:szCs w:val="28"/>
        </w:rPr>
        <w:t>здійснюється постійна координація роботи цих закладів освіти, проводяться онлайн-наради та очні зустрічі. В процесі реалізації проєкту представники цих закладів освіти залучались до опитувань, подання пропозицій до проєкту. Учасники проєкту мали змогу опрацювати «Методичні рекомендації щодо розвитку STEM-освіти в закладах загальної середньої та позашкільної освіти у 2023/2024 навчальному році</w:t>
      </w:r>
      <w:r>
        <w:rPr>
          <w:sz w:val="28"/>
          <w:szCs w:val="28"/>
        </w:rPr>
        <w:t>», «Інструктивно-методичні рекомендації</w:t>
      </w:r>
      <w:r w:rsidRPr="005920CB">
        <w:rPr>
          <w:sz w:val="28"/>
          <w:szCs w:val="28"/>
        </w:rPr>
        <w:t xml:space="preserve"> про проведення дослідження стану виконання плану заходів щодо реалізації Концепції розвитку природничо-математичної освіти (STEM-освіти) до 2027 року». Координаторами проєкту </w:t>
      </w:r>
      <w:r w:rsidRPr="005920CB">
        <w:rPr>
          <w:sz w:val="28"/>
          <w:szCs w:val="28"/>
        </w:rPr>
        <w:lastRenderedPageBreak/>
        <w:t>було здійснено два дружні візити у колективи шкіл, які беруть участь в проєкті. 15 травня учасники проєкту мали змогу зібратись очно на форумі педагогічних інновацій «Ідеї, реалізація, перспективи».</w:t>
      </w:r>
    </w:p>
    <w:p w14:paraId="2234290A" w14:textId="77777777" w:rsidR="00C44976" w:rsidRPr="005920CB" w:rsidRDefault="00C44976" w:rsidP="00C44976">
      <w:pPr>
        <w:spacing w:line="360" w:lineRule="auto"/>
        <w:ind w:firstLine="567"/>
        <w:jc w:val="both"/>
        <w:rPr>
          <w:sz w:val="28"/>
          <w:szCs w:val="28"/>
        </w:rPr>
      </w:pPr>
      <w:r w:rsidRPr="005920CB">
        <w:rPr>
          <w:sz w:val="28"/>
          <w:szCs w:val="28"/>
        </w:rPr>
        <w:t xml:space="preserve"> Інститут приділяє велику увагу впровадженню інтегрованого навчання в освітній процес, зокрема курсу «STEM». Для цього в рамках підготовки вчителів 5-6 класів до впровадження нового Державного стандарту базової середньої освіти було включено в програму навчання модулі про інтегроване навчання та міжгалузеві інтегровані курси. У 2023-2024 н.р. 20 закладів загальної середньої освіти обрали міжгалузевий інтегрований курс «STEM 5-6 класи».</w:t>
      </w:r>
    </w:p>
    <w:p w14:paraId="4617170F" w14:textId="77777777" w:rsidR="00C44976" w:rsidRPr="005920CB" w:rsidRDefault="00C44976" w:rsidP="00C44976">
      <w:pPr>
        <w:spacing w:line="360" w:lineRule="auto"/>
        <w:ind w:firstLine="567"/>
        <w:jc w:val="both"/>
        <w:rPr>
          <w:sz w:val="28"/>
          <w:szCs w:val="28"/>
        </w:rPr>
      </w:pPr>
      <w:r w:rsidRPr="005920CB">
        <w:rPr>
          <w:sz w:val="28"/>
          <w:szCs w:val="28"/>
        </w:rPr>
        <w:t>На початку 2023-2024 н.р. інститутом було здійснено аналіз навчально-матеріальної бази для впровадження STEM-освіти. За даним звітів та опитувань закладів освіти маємо наступну картину:</w:t>
      </w:r>
    </w:p>
    <w:p w14:paraId="7EDC7DA7" w14:textId="77777777" w:rsidR="00C44976" w:rsidRPr="005920CB" w:rsidRDefault="00C44976" w:rsidP="00C44976">
      <w:pPr>
        <w:pStyle w:val="a7"/>
        <w:numPr>
          <w:ilvl w:val="0"/>
          <w:numId w:val="11"/>
        </w:numPr>
        <w:spacing w:after="1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0CB">
        <w:rPr>
          <w:rFonts w:ascii="Times New Roman" w:hAnsi="Times New Roman"/>
          <w:sz w:val="28"/>
          <w:szCs w:val="28"/>
        </w:rPr>
        <w:t>В 73 громадах Львівщини функціонує 43 STEM-лабораторії;</w:t>
      </w:r>
    </w:p>
    <w:p w14:paraId="6BCD5C63" w14:textId="77777777" w:rsidR="00C44976" w:rsidRPr="005920CB" w:rsidRDefault="00C44976" w:rsidP="00C44976">
      <w:pPr>
        <w:pStyle w:val="a7"/>
        <w:numPr>
          <w:ilvl w:val="0"/>
          <w:numId w:val="11"/>
        </w:numPr>
        <w:spacing w:after="1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0CB">
        <w:rPr>
          <w:rFonts w:ascii="Times New Roman" w:hAnsi="Times New Roman"/>
          <w:sz w:val="28"/>
          <w:szCs w:val="28"/>
        </w:rPr>
        <w:t xml:space="preserve">Школи області мають в наявності 125 </w:t>
      </w:r>
      <w:r w:rsidRPr="005920CB">
        <w:rPr>
          <w:rFonts w:ascii="Times New Roman" w:hAnsi="Times New Roman"/>
          <w:sz w:val="28"/>
          <w:szCs w:val="28"/>
          <w:lang w:val="ru-RU"/>
        </w:rPr>
        <w:t>3-</w:t>
      </w:r>
      <w:r w:rsidRPr="005920CB">
        <w:rPr>
          <w:rFonts w:ascii="Times New Roman" w:hAnsi="Times New Roman"/>
          <w:sz w:val="28"/>
          <w:szCs w:val="28"/>
          <w:lang w:val="en-US"/>
        </w:rPr>
        <w:t>D</w:t>
      </w:r>
      <w:r w:rsidRPr="005920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20CB">
        <w:rPr>
          <w:rFonts w:ascii="Times New Roman" w:hAnsi="Times New Roman"/>
          <w:sz w:val="28"/>
          <w:szCs w:val="28"/>
        </w:rPr>
        <w:t>принтерів</w:t>
      </w:r>
    </w:p>
    <w:p w14:paraId="405E3162" w14:textId="77777777" w:rsidR="00C44976" w:rsidRPr="005920CB" w:rsidRDefault="00C44976" w:rsidP="00C44976">
      <w:pPr>
        <w:spacing w:line="360" w:lineRule="auto"/>
        <w:ind w:firstLine="567"/>
        <w:jc w:val="both"/>
        <w:rPr>
          <w:sz w:val="28"/>
          <w:szCs w:val="28"/>
        </w:rPr>
      </w:pPr>
      <w:r w:rsidRPr="005920CB">
        <w:rPr>
          <w:sz w:val="28"/>
          <w:szCs w:val="28"/>
        </w:rPr>
        <w:t>Звісно, що найкраще забезпечені обладнанням школи Львівської територіальної громади. Для інститу післядипломної педагогічної освіти питання навчально-матеріального забезпечення STEM-освіти є теж важливою проблемою і її вирішення полягає у розвитку співпраці з вищими закладами освіти та базовими освітніми закладами м. Львова, які мають дуже хорошу базу.</w:t>
      </w:r>
    </w:p>
    <w:p w14:paraId="78995A55" w14:textId="2A6F2F91" w:rsidR="00C44976" w:rsidRPr="005920CB" w:rsidRDefault="00C44976" w:rsidP="00C44976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0CB">
        <w:rPr>
          <w:rFonts w:ascii="Times New Roman" w:hAnsi="Times New Roman"/>
          <w:sz w:val="28"/>
          <w:szCs w:val="28"/>
        </w:rPr>
        <w:t>Поряд з тим, Львівська область постійно вкладає кошти в зміцнення навчально-матеріальної бази</w:t>
      </w:r>
      <w:r w:rsidR="008A58F8">
        <w:rPr>
          <w:rFonts w:ascii="Times New Roman" w:hAnsi="Times New Roman"/>
          <w:sz w:val="28"/>
          <w:szCs w:val="28"/>
        </w:rPr>
        <w:t xml:space="preserve"> закладів освіти, але не тільки загаьної середньої</w:t>
      </w:r>
      <w:r w:rsidRPr="005920CB">
        <w:rPr>
          <w:rFonts w:ascii="Times New Roman" w:hAnsi="Times New Roman"/>
          <w:sz w:val="28"/>
          <w:szCs w:val="28"/>
        </w:rPr>
        <w:t xml:space="preserve">. На 2024 рік було заплановано і </w:t>
      </w:r>
      <w:r>
        <w:rPr>
          <w:rFonts w:ascii="Times New Roman" w:hAnsi="Times New Roman"/>
          <w:sz w:val="28"/>
          <w:szCs w:val="28"/>
        </w:rPr>
        <w:t xml:space="preserve">вже </w:t>
      </w:r>
      <w:r w:rsidRPr="005920CB">
        <w:rPr>
          <w:rFonts w:ascii="Times New Roman" w:hAnsi="Times New Roman"/>
          <w:sz w:val="28"/>
          <w:szCs w:val="28"/>
        </w:rPr>
        <w:t xml:space="preserve">відкрито 4 STEM-центрів в позашкіллі (Самбір, Стрий, Сокаль, Червоноград). Ці проєкти реалізувала Tech StartUp School НУ «Львівська політехніка» за сприяння Представництва Дитячого фонду ООН (ЮНІСЕФ) в Україні та фінансової підтримки уряду Німеччини через німецький державний банк розвитку KfW. Консультаційно-менторський супровід проєкту здійснює Lviv Open Lab. На 2024-2025 роки теж планується виділити кошти з обласного бюджету на облаштування фізичної, хімічної, біологічної та STEM-лабораторій та проведення літніх профільних шкіл Львівської обласної малої академії наук, а також важливим завданням є забезпечення підвищення </w:t>
      </w:r>
      <w:r w:rsidRPr="005920CB">
        <w:rPr>
          <w:rFonts w:ascii="Times New Roman" w:hAnsi="Times New Roman"/>
          <w:sz w:val="28"/>
          <w:szCs w:val="28"/>
        </w:rPr>
        <w:lastRenderedPageBreak/>
        <w:t>кваліфікації керівників гуртків науково-пошукового та науково-технічного напряму.</w:t>
      </w:r>
    </w:p>
    <w:p w14:paraId="2E2B7800" w14:textId="014AEC9D" w:rsidR="00C44976" w:rsidRPr="005920CB" w:rsidRDefault="00C44976" w:rsidP="00C44976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0CB">
        <w:rPr>
          <w:rFonts w:ascii="Times New Roman" w:hAnsi="Times New Roman"/>
          <w:sz w:val="28"/>
          <w:szCs w:val="28"/>
        </w:rPr>
        <w:t>Для багатьох громад питання матеріально-технічного забезпечення STEM-освіти на даний час</w:t>
      </w:r>
      <w:r w:rsidR="008A58F8">
        <w:rPr>
          <w:rFonts w:ascii="Times New Roman" w:hAnsi="Times New Roman"/>
          <w:sz w:val="28"/>
          <w:szCs w:val="28"/>
        </w:rPr>
        <w:t xml:space="preserve"> в умовах обмеженого люджету</w:t>
      </w:r>
      <w:r w:rsidRPr="005920CB">
        <w:rPr>
          <w:rFonts w:ascii="Times New Roman" w:hAnsi="Times New Roman"/>
          <w:sz w:val="28"/>
          <w:szCs w:val="28"/>
        </w:rPr>
        <w:t xml:space="preserve"> є нереалістичним і це є певною проблемою її впровадження. Багато школярів Львівщини у 2023 році мали змогу за кошти обласного бюджету відвідати Музей науки у Львові — інтерактивний музей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20CB">
        <w:rPr>
          <w:rFonts w:ascii="Times New Roman" w:hAnsi="Times New Roman"/>
          <w:sz w:val="28"/>
          <w:szCs w:val="28"/>
        </w:rPr>
        <w:t>присвячений дослідженню навколишнього світу та досягненням сучасної техніки.</w:t>
      </w:r>
    </w:p>
    <w:p w14:paraId="54A75B0F" w14:textId="47BA788F" w:rsidR="00C44976" w:rsidRPr="005920CB" w:rsidRDefault="00C44976" w:rsidP="00C44976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0CB">
        <w:rPr>
          <w:rFonts w:ascii="Times New Roman" w:hAnsi="Times New Roman"/>
          <w:sz w:val="28"/>
          <w:szCs w:val="28"/>
        </w:rPr>
        <w:t xml:space="preserve">Розвиток природничо-математичної освіти є у пріоритеті розвитку освітньої </w:t>
      </w:r>
      <w:r w:rsidR="008A58F8">
        <w:rPr>
          <w:rFonts w:ascii="Times New Roman" w:hAnsi="Times New Roman"/>
          <w:sz w:val="28"/>
          <w:szCs w:val="28"/>
        </w:rPr>
        <w:t>галузі Львівщини. У програмі розвитку освітньої галузі Львівщини</w:t>
      </w:r>
      <w:r w:rsidRPr="005920CB">
        <w:rPr>
          <w:rFonts w:ascii="Times New Roman" w:hAnsi="Times New Roman"/>
          <w:sz w:val="28"/>
          <w:szCs w:val="28"/>
        </w:rPr>
        <w:t xml:space="preserve"> передбачається обмін досвідом між працівниками центрів та навчання викладачів, проведення Освітніх Академій позашкілля, модернізація лабораторій, створення та розвиток спільнот вчителів фізики, хімії, біології.</w:t>
      </w:r>
      <w:r w:rsidR="008A58F8">
        <w:rPr>
          <w:rFonts w:ascii="Times New Roman" w:hAnsi="Times New Roman"/>
          <w:sz w:val="28"/>
          <w:szCs w:val="28"/>
        </w:rPr>
        <w:t xml:space="preserve"> Працівниками інституту вже розпочато роботу з цими професійними спільнотами.</w:t>
      </w:r>
    </w:p>
    <w:p w14:paraId="335D3E18" w14:textId="77777777" w:rsidR="00C44976" w:rsidRPr="005920CB" w:rsidRDefault="00C44976" w:rsidP="00C44976">
      <w:pPr>
        <w:spacing w:line="360" w:lineRule="auto"/>
        <w:ind w:firstLine="567"/>
        <w:jc w:val="both"/>
        <w:rPr>
          <w:sz w:val="28"/>
          <w:szCs w:val="28"/>
        </w:rPr>
      </w:pPr>
      <w:r w:rsidRPr="005920CB">
        <w:rPr>
          <w:sz w:val="28"/>
          <w:szCs w:val="28"/>
        </w:rPr>
        <w:t>Департаментом освіти і науки, інститутом післядипломної освіти забезпечується розвиток співпраці із ЗВО та залучення найкращих на</w:t>
      </w:r>
      <w:r>
        <w:rPr>
          <w:sz w:val="28"/>
          <w:szCs w:val="28"/>
        </w:rPr>
        <w:t xml:space="preserve">уковців до популяризації науки. </w:t>
      </w:r>
      <w:r w:rsidRPr="005920CB">
        <w:rPr>
          <w:sz w:val="28"/>
          <w:szCs w:val="28"/>
        </w:rPr>
        <w:t xml:space="preserve">Налагоджено співпрацю з відповідними відділенями Малою академією наук. </w:t>
      </w:r>
    </w:p>
    <w:p w14:paraId="1B23EAEC" w14:textId="77777777" w:rsidR="00C44976" w:rsidRPr="005920CB" w:rsidRDefault="00C44976" w:rsidP="00C44976">
      <w:pPr>
        <w:spacing w:line="360" w:lineRule="auto"/>
        <w:ind w:firstLine="567"/>
        <w:jc w:val="both"/>
        <w:rPr>
          <w:sz w:val="28"/>
          <w:szCs w:val="28"/>
        </w:rPr>
      </w:pPr>
      <w:r w:rsidRPr="005920CB">
        <w:rPr>
          <w:rFonts w:eastAsia="Calibri"/>
          <w:sz w:val="28"/>
          <w:szCs w:val="28"/>
        </w:rPr>
        <w:t xml:space="preserve">Відповідно до наказу Департаменту освіти і науки Львівської обласної державної адміністрації від 07.11.2023 № 02-01/01/460, з метою </w:t>
      </w:r>
      <w:r w:rsidRPr="005920CB">
        <w:rPr>
          <w:rFonts w:eastAsia="Calibri"/>
          <w:iCs/>
          <w:sz w:val="28"/>
          <w:szCs w:val="28"/>
        </w:rPr>
        <w:t xml:space="preserve">формування професійної  компетентності  </w:t>
      </w:r>
      <w:r w:rsidRPr="005920CB">
        <w:rPr>
          <w:rFonts w:eastAsia="Calibri"/>
          <w:sz w:val="28"/>
          <w:szCs w:val="28"/>
        </w:rPr>
        <w:t xml:space="preserve">педагогічних працівників, формування у школярів умінь розв’язувати проблемні ситуації через </w:t>
      </w:r>
      <w:r w:rsidRPr="005920CB">
        <w:rPr>
          <w:rFonts w:eastAsia="Calibri"/>
          <w:sz w:val="28"/>
          <w:szCs w:val="28"/>
          <w:shd w:val="clear" w:color="auto" w:fill="FFFFFF"/>
        </w:rPr>
        <w:t xml:space="preserve">нетрадиційні способи планування та пошуково-дослідницької роботи, зокрема використання </w:t>
      </w:r>
      <w:r w:rsidRPr="005920CB">
        <w:rPr>
          <w:rFonts w:eastAsia="Calibri"/>
          <w:bCs/>
          <w:sz w:val="28"/>
          <w:szCs w:val="28"/>
        </w:rPr>
        <w:t>STEM-діяльності</w:t>
      </w:r>
      <w:r w:rsidRPr="005920CB">
        <w:rPr>
          <w:rFonts w:eastAsia="Calibri"/>
          <w:sz w:val="28"/>
          <w:szCs w:val="28"/>
          <w:shd w:val="clear" w:color="auto" w:fill="FFFFFF"/>
        </w:rPr>
        <w:t>,</w:t>
      </w:r>
      <w:r w:rsidRPr="005920CB">
        <w:rPr>
          <w:rFonts w:eastAsia="Calibri"/>
          <w:sz w:val="28"/>
          <w:szCs w:val="28"/>
        </w:rPr>
        <w:t xml:space="preserve"> створення  передумов для здобуття важливих життєвих компетентностей та стимулювання в учнів природної допитливості і творчого потенціалу у січні-лютому 2024 року проведено три етапи Всеукраїнського конкурсу «Запроси фізику до себе …» у межах проєкту «</w:t>
      </w:r>
      <w:r w:rsidRPr="005920CB">
        <w:rPr>
          <w:rFonts w:eastAsia="Calibri"/>
          <w:sz w:val="28"/>
          <w:szCs w:val="28"/>
          <w:lang w:val="en-US"/>
        </w:rPr>
        <w:t>STEM</w:t>
      </w:r>
      <w:r w:rsidRPr="005920CB">
        <w:rPr>
          <w:rFonts w:eastAsia="Calibri"/>
          <w:sz w:val="28"/>
          <w:szCs w:val="28"/>
        </w:rPr>
        <w:t xml:space="preserve"> / </w:t>
      </w:r>
      <w:r w:rsidRPr="005920CB">
        <w:rPr>
          <w:rFonts w:eastAsia="Calibri"/>
          <w:sz w:val="28"/>
          <w:szCs w:val="28"/>
          <w:lang w:val="en-US"/>
        </w:rPr>
        <w:t>STEAM</w:t>
      </w:r>
      <w:r w:rsidRPr="005920CB">
        <w:rPr>
          <w:rFonts w:eastAsia="Calibri"/>
          <w:sz w:val="28"/>
          <w:szCs w:val="28"/>
        </w:rPr>
        <w:t xml:space="preserve"> навчання на уроках фізики» для учнів 9-х класів закладів загальної середньої освіти. </w:t>
      </w:r>
    </w:p>
    <w:p w14:paraId="4BF82F28" w14:textId="77777777" w:rsidR="00C44976" w:rsidRPr="005920CB" w:rsidRDefault="00C44976" w:rsidP="00C4497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5920CB">
        <w:rPr>
          <w:rFonts w:eastAsia="Calibri"/>
          <w:sz w:val="28"/>
          <w:szCs w:val="28"/>
        </w:rPr>
        <w:t xml:space="preserve">У конкурсі взяло участь 80 команд учнів 9-их класів закладів загальної </w:t>
      </w:r>
      <w:r w:rsidRPr="005920CB">
        <w:rPr>
          <w:rFonts w:eastAsia="Calibri"/>
          <w:sz w:val="28"/>
          <w:szCs w:val="28"/>
        </w:rPr>
        <w:lastRenderedPageBreak/>
        <w:t>середньої освіти. З них 15 команд у ІІІ очному етапі</w:t>
      </w:r>
      <w:r w:rsidRPr="005920CB">
        <w:rPr>
          <w:sz w:val="28"/>
          <w:szCs w:val="28"/>
        </w:rPr>
        <w:t xml:space="preserve">, які отримали дипломи І-ІІІ ступенів та дипломи учасника: </w:t>
      </w:r>
      <w:r w:rsidRPr="005920CB">
        <w:rPr>
          <w:rFonts w:eastAsia="Calibri"/>
          <w:sz w:val="28"/>
          <w:szCs w:val="28"/>
        </w:rPr>
        <w:t>навчально-виховн</w:t>
      </w:r>
      <w:r w:rsidRPr="005920CB">
        <w:rPr>
          <w:sz w:val="28"/>
          <w:szCs w:val="28"/>
        </w:rPr>
        <w:t>ий комплекс</w:t>
      </w:r>
      <w:r w:rsidRPr="005920CB">
        <w:rPr>
          <w:rFonts w:eastAsia="Calibri"/>
          <w:sz w:val="28"/>
          <w:szCs w:val="28"/>
        </w:rPr>
        <w:t xml:space="preserve"> "Інженерно-економічна школа - Львівський економічний ліцей";</w:t>
      </w:r>
      <w:r w:rsidRPr="005920CB">
        <w:rPr>
          <w:sz w:val="28"/>
          <w:szCs w:val="28"/>
        </w:rPr>
        <w:t xml:space="preserve"> </w:t>
      </w:r>
      <w:r w:rsidRPr="005920CB">
        <w:rPr>
          <w:rFonts w:eastAsia="Calibri"/>
          <w:sz w:val="28"/>
          <w:szCs w:val="28"/>
        </w:rPr>
        <w:t>Львівськ</w:t>
      </w:r>
      <w:r w:rsidRPr="005920CB">
        <w:rPr>
          <w:sz w:val="28"/>
          <w:szCs w:val="28"/>
        </w:rPr>
        <w:t>а</w:t>
      </w:r>
      <w:r w:rsidRPr="005920CB">
        <w:rPr>
          <w:rFonts w:eastAsia="Calibri"/>
          <w:sz w:val="28"/>
          <w:szCs w:val="28"/>
        </w:rPr>
        <w:t xml:space="preserve"> українськ</w:t>
      </w:r>
      <w:r w:rsidRPr="005920CB">
        <w:rPr>
          <w:sz w:val="28"/>
          <w:szCs w:val="28"/>
        </w:rPr>
        <w:t>а</w:t>
      </w:r>
      <w:r w:rsidRPr="005920CB">
        <w:rPr>
          <w:rFonts w:eastAsia="Calibri"/>
          <w:sz w:val="28"/>
          <w:szCs w:val="28"/>
        </w:rPr>
        <w:t xml:space="preserve"> гуманітарн</w:t>
      </w:r>
      <w:r w:rsidRPr="005920CB">
        <w:rPr>
          <w:sz w:val="28"/>
          <w:szCs w:val="28"/>
        </w:rPr>
        <w:t xml:space="preserve">а </w:t>
      </w:r>
      <w:r w:rsidRPr="005920CB">
        <w:rPr>
          <w:rFonts w:eastAsia="Calibri"/>
          <w:sz w:val="28"/>
          <w:szCs w:val="28"/>
        </w:rPr>
        <w:t>гімназії ім. О. Степанів з поглибленим вивченням англійської мови</w:t>
      </w:r>
      <w:r w:rsidRPr="005920CB">
        <w:rPr>
          <w:sz w:val="28"/>
          <w:szCs w:val="28"/>
        </w:rPr>
        <w:t xml:space="preserve">; </w:t>
      </w:r>
      <w:r w:rsidRPr="005920CB">
        <w:rPr>
          <w:rFonts w:eastAsia="Calibri"/>
          <w:sz w:val="28"/>
          <w:szCs w:val="28"/>
        </w:rPr>
        <w:t>Сокальськ</w:t>
      </w:r>
      <w:r w:rsidRPr="005920CB">
        <w:rPr>
          <w:sz w:val="28"/>
          <w:szCs w:val="28"/>
        </w:rPr>
        <w:t xml:space="preserve">а </w:t>
      </w:r>
      <w:r w:rsidRPr="005920CB">
        <w:rPr>
          <w:rFonts w:eastAsia="Calibri"/>
          <w:sz w:val="28"/>
          <w:szCs w:val="28"/>
        </w:rPr>
        <w:t>загальноосвітн</w:t>
      </w:r>
      <w:r w:rsidRPr="005920CB">
        <w:rPr>
          <w:sz w:val="28"/>
          <w:szCs w:val="28"/>
        </w:rPr>
        <w:t>я</w:t>
      </w:r>
      <w:r w:rsidRPr="005920CB">
        <w:rPr>
          <w:rFonts w:eastAsia="Calibri"/>
          <w:sz w:val="28"/>
          <w:szCs w:val="28"/>
        </w:rPr>
        <w:t xml:space="preserve"> школ</w:t>
      </w:r>
      <w:r w:rsidRPr="005920CB">
        <w:rPr>
          <w:sz w:val="28"/>
          <w:szCs w:val="28"/>
        </w:rPr>
        <w:t>а</w:t>
      </w:r>
      <w:r w:rsidRPr="005920CB">
        <w:rPr>
          <w:rFonts w:eastAsia="Calibri"/>
          <w:sz w:val="28"/>
          <w:szCs w:val="28"/>
        </w:rPr>
        <w:t xml:space="preserve"> І-ІІІ ст. №4 Сокальської</w:t>
      </w:r>
      <w:r w:rsidRPr="005920CB">
        <w:rPr>
          <w:rFonts w:eastAsia="Calibri"/>
          <w:sz w:val="28"/>
          <w:szCs w:val="28"/>
          <w:shd w:val="clear" w:color="auto" w:fill="F1F5FC"/>
        </w:rPr>
        <w:t xml:space="preserve"> </w:t>
      </w:r>
      <w:r w:rsidRPr="005920CB">
        <w:rPr>
          <w:rFonts w:eastAsia="Calibri"/>
          <w:sz w:val="28"/>
          <w:szCs w:val="28"/>
        </w:rPr>
        <w:t>міської ради;</w:t>
      </w:r>
      <w:r w:rsidRPr="005920CB">
        <w:rPr>
          <w:sz w:val="28"/>
          <w:szCs w:val="28"/>
        </w:rPr>
        <w:t xml:space="preserve"> </w:t>
      </w:r>
      <w:r w:rsidRPr="005920CB">
        <w:rPr>
          <w:rFonts w:eastAsia="Calibri"/>
          <w:sz w:val="28"/>
          <w:szCs w:val="28"/>
          <w:shd w:val="clear" w:color="auto" w:fill="FFFFFF"/>
        </w:rPr>
        <w:t xml:space="preserve">ЗЗСО I-III ст. та ДО с. Дідилів </w:t>
      </w:r>
      <w:r w:rsidRPr="005920CB">
        <w:rPr>
          <w:rFonts w:eastAsia="Calibri"/>
          <w:sz w:val="28"/>
          <w:szCs w:val="28"/>
        </w:rPr>
        <w:t>Новояричівської селищної ради Львівського району;</w:t>
      </w:r>
      <w:r w:rsidRPr="005920CB">
        <w:rPr>
          <w:sz w:val="28"/>
          <w:szCs w:val="28"/>
        </w:rPr>
        <w:t xml:space="preserve"> </w:t>
      </w:r>
      <w:r w:rsidRPr="005920CB">
        <w:rPr>
          <w:rFonts w:eastAsia="Calibri"/>
          <w:sz w:val="28"/>
          <w:szCs w:val="28"/>
        </w:rPr>
        <w:t>середн</w:t>
      </w:r>
      <w:r w:rsidRPr="005920CB">
        <w:rPr>
          <w:sz w:val="28"/>
          <w:szCs w:val="28"/>
        </w:rPr>
        <w:t>і</w:t>
      </w:r>
      <w:r w:rsidRPr="005920CB">
        <w:rPr>
          <w:rFonts w:eastAsia="Calibri"/>
          <w:sz w:val="28"/>
          <w:szCs w:val="28"/>
        </w:rPr>
        <w:t xml:space="preserve"> загальноосвітн</w:t>
      </w:r>
      <w:r w:rsidRPr="005920CB">
        <w:rPr>
          <w:sz w:val="28"/>
          <w:szCs w:val="28"/>
        </w:rPr>
        <w:t>і</w:t>
      </w:r>
      <w:r w:rsidRPr="005920CB">
        <w:rPr>
          <w:rFonts w:eastAsia="Calibri"/>
          <w:sz w:val="28"/>
          <w:szCs w:val="28"/>
        </w:rPr>
        <w:t xml:space="preserve"> школ</w:t>
      </w:r>
      <w:r w:rsidRPr="005920CB">
        <w:rPr>
          <w:sz w:val="28"/>
          <w:szCs w:val="28"/>
        </w:rPr>
        <w:t>и</w:t>
      </w:r>
      <w:r w:rsidRPr="005920CB">
        <w:rPr>
          <w:rFonts w:eastAsia="Calibri"/>
          <w:sz w:val="28"/>
          <w:szCs w:val="28"/>
        </w:rPr>
        <w:t xml:space="preserve"> № 90</w:t>
      </w:r>
      <w:r w:rsidRPr="005920CB">
        <w:rPr>
          <w:sz w:val="28"/>
          <w:szCs w:val="28"/>
        </w:rPr>
        <w:t>, 29, 60, 92, 65</w:t>
      </w:r>
      <w:r w:rsidRPr="005920CB">
        <w:rPr>
          <w:rFonts w:eastAsia="Calibri"/>
          <w:sz w:val="28"/>
          <w:szCs w:val="28"/>
        </w:rPr>
        <w:t xml:space="preserve"> міста Львова</w:t>
      </w:r>
      <w:r w:rsidRPr="005920CB">
        <w:rPr>
          <w:sz w:val="28"/>
          <w:szCs w:val="28"/>
        </w:rPr>
        <w:t xml:space="preserve">; </w:t>
      </w:r>
      <w:r w:rsidRPr="005920CB">
        <w:rPr>
          <w:rFonts w:eastAsia="Calibri"/>
          <w:sz w:val="28"/>
          <w:szCs w:val="28"/>
          <w:shd w:val="clear" w:color="auto" w:fill="FFFFFF"/>
        </w:rPr>
        <w:t>Яворівськ</w:t>
      </w:r>
      <w:r w:rsidRPr="005920CB">
        <w:rPr>
          <w:sz w:val="28"/>
          <w:szCs w:val="28"/>
          <w:shd w:val="clear" w:color="auto" w:fill="FFFFFF"/>
        </w:rPr>
        <w:t>ий</w:t>
      </w:r>
      <w:r w:rsidRPr="005920CB">
        <w:rPr>
          <w:rFonts w:eastAsia="Calibri"/>
          <w:sz w:val="28"/>
          <w:szCs w:val="28"/>
          <w:shd w:val="clear" w:color="auto" w:fill="FFFFFF"/>
        </w:rPr>
        <w:t xml:space="preserve"> ліце</w:t>
      </w:r>
      <w:r w:rsidRPr="005920CB">
        <w:rPr>
          <w:sz w:val="28"/>
          <w:szCs w:val="28"/>
          <w:shd w:val="clear" w:color="auto" w:fill="FFFFFF"/>
        </w:rPr>
        <w:t>й</w:t>
      </w:r>
      <w:r w:rsidRPr="005920CB">
        <w:rPr>
          <w:rFonts w:eastAsia="Calibri"/>
          <w:sz w:val="28"/>
          <w:szCs w:val="28"/>
          <w:shd w:val="clear" w:color="auto" w:fill="FFFFFF"/>
        </w:rPr>
        <w:t xml:space="preserve"> ім. Осипа Маковея Яворівської міської ради;</w:t>
      </w:r>
      <w:r w:rsidRPr="005920CB">
        <w:rPr>
          <w:sz w:val="28"/>
          <w:szCs w:val="28"/>
          <w:shd w:val="clear" w:color="auto" w:fill="FFFFFF"/>
        </w:rPr>
        <w:t xml:space="preserve"> </w:t>
      </w:r>
      <w:r w:rsidRPr="005920CB">
        <w:rPr>
          <w:rFonts w:eastAsia="Calibri"/>
          <w:sz w:val="28"/>
          <w:szCs w:val="28"/>
        </w:rPr>
        <w:t>ліце</w:t>
      </w:r>
      <w:r w:rsidRPr="005920CB">
        <w:rPr>
          <w:sz w:val="28"/>
          <w:szCs w:val="28"/>
        </w:rPr>
        <w:t>й</w:t>
      </w:r>
      <w:r w:rsidRPr="005920CB">
        <w:rPr>
          <w:rFonts w:eastAsia="Calibri"/>
          <w:sz w:val="28"/>
          <w:szCs w:val="28"/>
        </w:rPr>
        <w:t xml:space="preserve"> № 17 Львівської міської ради;</w:t>
      </w:r>
      <w:r w:rsidRPr="005920CB">
        <w:rPr>
          <w:sz w:val="28"/>
          <w:szCs w:val="28"/>
        </w:rPr>
        <w:t xml:space="preserve"> </w:t>
      </w:r>
      <w:r w:rsidRPr="005920CB">
        <w:rPr>
          <w:rFonts w:eastAsia="Calibri"/>
          <w:sz w:val="28"/>
          <w:szCs w:val="28"/>
          <w:shd w:val="clear" w:color="auto" w:fill="FFFFFF"/>
        </w:rPr>
        <w:t>ОЗ "Рудківська СЗШ I-III ступенів імені В. Жеребного" Самбірського району</w:t>
      </w:r>
      <w:r w:rsidRPr="005920CB">
        <w:rPr>
          <w:sz w:val="28"/>
          <w:szCs w:val="28"/>
          <w:shd w:val="clear" w:color="auto" w:fill="FFFFFF"/>
        </w:rPr>
        <w:t xml:space="preserve">; </w:t>
      </w:r>
      <w:r w:rsidRPr="005920CB">
        <w:rPr>
          <w:rFonts w:eastAsia="Calibri"/>
          <w:sz w:val="28"/>
          <w:szCs w:val="28"/>
          <w:shd w:val="clear" w:color="auto" w:fill="FFFFFF"/>
        </w:rPr>
        <w:t>Мшанськ</w:t>
      </w:r>
      <w:r w:rsidRPr="005920CB">
        <w:rPr>
          <w:sz w:val="28"/>
          <w:szCs w:val="28"/>
          <w:shd w:val="clear" w:color="auto" w:fill="FFFFFF"/>
        </w:rPr>
        <w:t>ий</w:t>
      </w:r>
      <w:r w:rsidRPr="005920CB">
        <w:rPr>
          <w:rFonts w:eastAsia="Calibri"/>
          <w:sz w:val="28"/>
          <w:szCs w:val="28"/>
          <w:shd w:val="clear" w:color="auto" w:fill="FFFFFF"/>
        </w:rPr>
        <w:t xml:space="preserve"> НВК І-ІІІ ст. ім. </w:t>
      </w:r>
      <w:r w:rsidRPr="005920CB">
        <w:rPr>
          <w:rFonts w:eastAsia="Calibri"/>
          <w:bCs/>
          <w:sz w:val="28"/>
          <w:szCs w:val="28"/>
        </w:rPr>
        <w:t>Степана Тисляка Городоцької міської ради</w:t>
      </w:r>
      <w:r w:rsidRPr="005920CB">
        <w:rPr>
          <w:bCs/>
          <w:sz w:val="28"/>
          <w:szCs w:val="28"/>
        </w:rPr>
        <w:t xml:space="preserve">; </w:t>
      </w:r>
      <w:r w:rsidRPr="005920CB">
        <w:rPr>
          <w:rFonts w:eastAsia="Calibri"/>
          <w:sz w:val="28"/>
          <w:szCs w:val="28"/>
          <w:shd w:val="clear" w:color="auto" w:fill="FFFFFF"/>
        </w:rPr>
        <w:t>Кам'янобрідськ</w:t>
      </w:r>
      <w:r w:rsidRPr="005920CB">
        <w:rPr>
          <w:sz w:val="28"/>
          <w:szCs w:val="28"/>
          <w:shd w:val="clear" w:color="auto" w:fill="FFFFFF"/>
        </w:rPr>
        <w:t>ий заклад</w:t>
      </w:r>
      <w:r w:rsidRPr="005920CB">
        <w:rPr>
          <w:rFonts w:eastAsia="Calibri"/>
          <w:sz w:val="28"/>
          <w:szCs w:val="28"/>
          <w:shd w:val="clear" w:color="auto" w:fill="FFFFFF"/>
        </w:rPr>
        <w:t xml:space="preserve"> загальної середньої освіти І - ІІІ ст. ім. Петра Андрусіва Яворівського району</w:t>
      </w:r>
      <w:r w:rsidRPr="005920CB">
        <w:rPr>
          <w:sz w:val="28"/>
          <w:szCs w:val="28"/>
          <w:shd w:val="clear" w:color="auto" w:fill="FFFFFF"/>
        </w:rPr>
        <w:t xml:space="preserve">; </w:t>
      </w:r>
      <w:r w:rsidRPr="005920CB">
        <w:rPr>
          <w:rFonts w:eastAsia="Calibri"/>
          <w:sz w:val="28"/>
          <w:szCs w:val="28"/>
        </w:rPr>
        <w:t>Вороблячинськ</w:t>
      </w:r>
      <w:r w:rsidRPr="005920CB">
        <w:rPr>
          <w:sz w:val="28"/>
          <w:szCs w:val="28"/>
        </w:rPr>
        <w:t>а</w:t>
      </w:r>
      <w:r w:rsidRPr="005920CB">
        <w:rPr>
          <w:rFonts w:eastAsia="Calibri"/>
          <w:sz w:val="28"/>
          <w:szCs w:val="28"/>
        </w:rPr>
        <w:t xml:space="preserve"> гімназі</w:t>
      </w:r>
      <w:r w:rsidRPr="005920CB">
        <w:rPr>
          <w:sz w:val="28"/>
          <w:szCs w:val="28"/>
        </w:rPr>
        <w:t>я</w:t>
      </w:r>
      <w:r w:rsidRPr="005920CB">
        <w:rPr>
          <w:rFonts w:eastAsia="Calibri"/>
          <w:sz w:val="28"/>
          <w:szCs w:val="28"/>
        </w:rPr>
        <w:t xml:space="preserve"> імені Героя України Віталія Коцюби Яворівської міської ради</w:t>
      </w:r>
      <w:r w:rsidRPr="005920CB">
        <w:rPr>
          <w:sz w:val="28"/>
          <w:szCs w:val="28"/>
        </w:rPr>
        <w:t xml:space="preserve">; </w:t>
      </w:r>
      <w:r w:rsidRPr="005920CB">
        <w:rPr>
          <w:rFonts w:eastAsia="Calibri"/>
          <w:sz w:val="28"/>
          <w:szCs w:val="28"/>
        </w:rPr>
        <w:t>Дрогобицьк</w:t>
      </w:r>
      <w:r w:rsidRPr="005920CB">
        <w:rPr>
          <w:sz w:val="28"/>
          <w:szCs w:val="28"/>
        </w:rPr>
        <w:t>ий</w:t>
      </w:r>
      <w:r w:rsidRPr="005920CB">
        <w:rPr>
          <w:rFonts w:eastAsia="Calibri"/>
          <w:sz w:val="28"/>
          <w:szCs w:val="28"/>
        </w:rPr>
        <w:t xml:space="preserve"> науков</w:t>
      </w:r>
      <w:r w:rsidRPr="005920CB">
        <w:rPr>
          <w:sz w:val="28"/>
          <w:szCs w:val="28"/>
        </w:rPr>
        <w:t xml:space="preserve">ий </w:t>
      </w:r>
      <w:r w:rsidRPr="005920CB">
        <w:rPr>
          <w:rFonts w:eastAsia="Calibri"/>
          <w:sz w:val="28"/>
          <w:szCs w:val="28"/>
        </w:rPr>
        <w:t>ліце</w:t>
      </w:r>
      <w:r w:rsidRPr="005920CB">
        <w:rPr>
          <w:sz w:val="28"/>
          <w:szCs w:val="28"/>
        </w:rPr>
        <w:t>й</w:t>
      </w:r>
      <w:r w:rsidRPr="005920CB">
        <w:rPr>
          <w:rFonts w:eastAsia="Calibri"/>
          <w:sz w:val="28"/>
          <w:szCs w:val="28"/>
        </w:rPr>
        <w:t xml:space="preserve"> імені Богдана Лепкого</w:t>
      </w:r>
      <w:r w:rsidRPr="005920CB">
        <w:rPr>
          <w:rFonts w:eastAsia="Calibri"/>
          <w:sz w:val="28"/>
          <w:szCs w:val="28"/>
          <w:shd w:val="clear" w:color="auto" w:fill="F1F5FC"/>
        </w:rPr>
        <w:t xml:space="preserve"> </w:t>
      </w:r>
      <w:r w:rsidRPr="005920CB">
        <w:rPr>
          <w:rFonts w:eastAsia="Calibri"/>
          <w:sz w:val="28"/>
          <w:szCs w:val="28"/>
        </w:rPr>
        <w:t>Дрогобицької міської ради</w:t>
      </w:r>
      <w:r w:rsidRPr="005920CB">
        <w:rPr>
          <w:sz w:val="28"/>
          <w:szCs w:val="28"/>
        </w:rPr>
        <w:t>.</w:t>
      </w:r>
    </w:p>
    <w:p w14:paraId="0B36000E" w14:textId="77777777" w:rsidR="00C44976" w:rsidRPr="005920CB" w:rsidRDefault="00C44976" w:rsidP="00C44976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5920CB">
        <w:rPr>
          <w:sz w:val="28"/>
          <w:szCs w:val="28"/>
        </w:rPr>
        <w:t xml:space="preserve">Близько 100 освітян Львівської області взяли участь у майстер-класі </w:t>
      </w:r>
      <w:r w:rsidRPr="008A58F8">
        <w:rPr>
          <w:sz w:val="28"/>
          <w:szCs w:val="28"/>
        </w:rPr>
        <w:t>«</w:t>
      </w:r>
      <w:r w:rsidRPr="008A58F8">
        <w:rPr>
          <w:sz w:val="28"/>
          <w:szCs w:val="28"/>
          <w:lang w:val="en-US"/>
        </w:rPr>
        <w:t>STEM</w:t>
      </w:r>
      <w:r w:rsidRPr="008A58F8">
        <w:rPr>
          <w:sz w:val="28"/>
          <w:szCs w:val="28"/>
        </w:rPr>
        <w:t>имо разом»,</w:t>
      </w:r>
      <w:r w:rsidRPr="005920CB">
        <w:rPr>
          <w:i/>
          <w:sz w:val="28"/>
          <w:szCs w:val="28"/>
        </w:rPr>
        <w:t xml:space="preserve"> </w:t>
      </w:r>
      <w:r w:rsidRPr="005920CB">
        <w:rPr>
          <w:sz w:val="28"/>
          <w:szCs w:val="28"/>
        </w:rPr>
        <w:t>де</w:t>
      </w:r>
      <w:r w:rsidRPr="005920CB">
        <w:rPr>
          <w:i/>
          <w:sz w:val="28"/>
          <w:szCs w:val="28"/>
        </w:rPr>
        <w:t xml:space="preserve"> </w:t>
      </w:r>
      <w:r w:rsidRPr="005920CB">
        <w:rPr>
          <w:sz w:val="28"/>
          <w:szCs w:val="28"/>
        </w:rPr>
        <w:t>команди учнів 9-х класів, переможців Всеукраїнського конкурсу «Запроси фізику до себе …» у межах проєкту «</w:t>
      </w:r>
      <w:r w:rsidRPr="005920CB">
        <w:rPr>
          <w:sz w:val="28"/>
          <w:szCs w:val="28"/>
          <w:lang w:val="en-US"/>
        </w:rPr>
        <w:t>STEM</w:t>
      </w:r>
      <w:r w:rsidRPr="005920CB">
        <w:rPr>
          <w:sz w:val="28"/>
          <w:szCs w:val="28"/>
        </w:rPr>
        <w:t xml:space="preserve"> / </w:t>
      </w:r>
      <w:r w:rsidRPr="005920CB">
        <w:rPr>
          <w:sz w:val="28"/>
          <w:szCs w:val="28"/>
          <w:lang w:val="en-US"/>
        </w:rPr>
        <w:t>STEAM</w:t>
      </w:r>
      <w:r w:rsidRPr="005920CB">
        <w:rPr>
          <w:sz w:val="28"/>
          <w:szCs w:val="28"/>
        </w:rPr>
        <w:t xml:space="preserve"> навчання на уроках фізики»,  презентували STEM-проєкти «генератори електричного струму – моделі альтернативних джерел енергії», «Теплові двигуни», «Голограма – віртуальна 3</w:t>
      </w:r>
      <w:r w:rsidRPr="005920CB">
        <w:rPr>
          <w:sz w:val="28"/>
          <w:szCs w:val="28"/>
          <w:lang w:val="en-US"/>
        </w:rPr>
        <w:t>D</w:t>
      </w:r>
      <w:r w:rsidRPr="005920CB">
        <w:rPr>
          <w:sz w:val="28"/>
          <w:szCs w:val="28"/>
        </w:rPr>
        <w:t>-реальність», «Калейдоскоп», «Парореактивний човник», «Веселі каруселі». А також свій проект «SMART-теплиця» презентувала команда  учнів Попелівського ЗЗСО І-ІІІ рівнів Бориславської ТГ, переможці V Всеукраїнського фестивалію-конкурсу «STEAM HUMAN – сила розуму на стороні добра заради людства!».</w:t>
      </w:r>
    </w:p>
    <w:p w14:paraId="31ACC97E" w14:textId="77777777" w:rsidR="00C44976" w:rsidRPr="005920CB" w:rsidRDefault="00C44976" w:rsidP="00C44976">
      <w:pPr>
        <w:spacing w:line="360" w:lineRule="auto"/>
        <w:ind w:firstLine="567"/>
        <w:jc w:val="both"/>
        <w:rPr>
          <w:sz w:val="28"/>
          <w:szCs w:val="28"/>
        </w:rPr>
      </w:pPr>
      <w:r w:rsidRPr="005920CB">
        <w:rPr>
          <w:sz w:val="28"/>
          <w:szCs w:val="28"/>
        </w:rPr>
        <w:t xml:space="preserve">27 березня 2024 року КЗ ЛОР «Львівський обласний інститут післядипломної педагогічної освіти» організував спільно з </w:t>
      </w:r>
      <w:r w:rsidRPr="000E71D2">
        <w:rPr>
          <w:rStyle w:val="af8"/>
          <w:bCs/>
          <w:i w:val="0"/>
          <w:sz w:val="28"/>
          <w:szCs w:val="28"/>
          <w:shd w:val="clear" w:color="auto" w:fill="FFFFFF"/>
        </w:rPr>
        <w:t>Департаментом освіти</w:t>
      </w:r>
      <w:r w:rsidRPr="000E71D2">
        <w:rPr>
          <w:i/>
          <w:sz w:val="28"/>
          <w:szCs w:val="28"/>
          <w:shd w:val="clear" w:color="auto" w:fill="FFFFFF"/>
        </w:rPr>
        <w:t> </w:t>
      </w:r>
      <w:r w:rsidRPr="005920CB">
        <w:rPr>
          <w:sz w:val="28"/>
          <w:szCs w:val="28"/>
          <w:shd w:val="clear" w:color="auto" w:fill="FFFFFF"/>
        </w:rPr>
        <w:t xml:space="preserve">і науки ЛОДА та </w:t>
      </w:r>
      <w:r w:rsidRPr="005920CB">
        <w:rPr>
          <w:sz w:val="28"/>
          <w:szCs w:val="28"/>
        </w:rPr>
        <w:t xml:space="preserve">фізичним факультетом  Львівського національного університету імені Івана Франка захід для вчителів фізики та астрономії закладів загальної середньої освіти «Платформи ідей 3 «П». Платформа ідей 3 «П» вже вкотре стали освітнім простором, де вчителі фізики не тільки обмінялися </w:t>
      </w:r>
      <w:r w:rsidRPr="005920CB">
        <w:rPr>
          <w:sz w:val="28"/>
          <w:szCs w:val="28"/>
        </w:rPr>
        <w:lastRenderedPageBreak/>
        <w:t xml:space="preserve">власним досвідом, а й вдосконалили навики роботи з таким технологіями як:  інтерактивна технологія, технологія проблемного навчання, </w:t>
      </w:r>
      <w:r w:rsidRPr="005920CB">
        <w:rPr>
          <w:sz w:val="28"/>
          <w:szCs w:val="28"/>
          <w:lang w:val="en-US"/>
        </w:rPr>
        <w:t>STEM</w:t>
      </w:r>
      <w:r w:rsidRPr="005920CB">
        <w:rPr>
          <w:sz w:val="28"/>
          <w:szCs w:val="28"/>
        </w:rPr>
        <w:t>-технологія, сформували навики роботи з онлайн ресурсами,  активно використовуючи смартфони. Координує даний проєкт вчитель фізики ліцею №38 м. Львова та старший викладач кафедри природничо-математичної освіти Зоряна Максимович.</w:t>
      </w:r>
    </w:p>
    <w:p w14:paraId="4CBAA749" w14:textId="77777777" w:rsidR="00C44976" w:rsidRPr="005920CB" w:rsidRDefault="00C44976" w:rsidP="00C44976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5920CB">
        <w:rPr>
          <w:sz w:val="28"/>
          <w:szCs w:val="28"/>
        </w:rPr>
        <w:t>Напрацюваннями даних заходів та проєктів став навчально-методичний посібник «</w:t>
      </w:r>
      <w:r w:rsidRPr="005920CB">
        <w:rPr>
          <w:rFonts w:eastAsia="Calibri"/>
          <w:sz w:val="28"/>
          <w:szCs w:val="28"/>
        </w:rPr>
        <w:t xml:space="preserve">Платформи ідей 3«П»: </w:t>
      </w:r>
      <w:r w:rsidRPr="005920CB">
        <w:rPr>
          <w:rFonts w:eastAsia="Calibri"/>
          <w:sz w:val="28"/>
          <w:szCs w:val="28"/>
          <w:shd w:val="clear" w:color="auto" w:fill="FFFFFF"/>
        </w:rPr>
        <w:t>простір генерування нових ідей»</w:t>
      </w:r>
      <w:r w:rsidRPr="005920CB">
        <w:rPr>
          <w:sz w:val="28"/>
          <w:szCs w:val="28"/>
        </w:rPr>
        <w:t>. – Львів; ВК «АРС», 20</w:t>
      </w:r>
      <w:r w:rsidRPr="005920CB">
        <w:rPr>
          <w:sz w:val="28"/>
          <w:szCs w:val="28"/>
          <w:lang w:val="ru-RU"/>
        </w:rPr>
        <w:t>24</w:t>
      </w:r>
      <w:r w:rsidRPr="005920CB">
        <w:rPr>
          <w:sz w:val="28"/>
          <w:szCs w:val="28"/>
        </w:rPr>
        <w:t xml:space="preserve">. - 60 с. </w:t>
      </w:r>
      <w:r w:rsidRPr="008A58F8">
        <w:rPr>
          <w:sz w:val="28"/>
          <w:szCs w:val="28"/>
        </w:rPr>
        <w:t>Автори: Олег Бовгира, Ліана Варениця, Ірина Галько, Галина Коваль, Зоряна Максимович, Ольга Микитеєк, Ірина Нарушевич, Марія Ординович, Андрій Созанський, Василь Шевців.</w:t>
      </w:r>
    </w:p>
    <w:p w14:paraId="2FB0846C" w14:textId="77777777" w:rsidR="00C44976" w:rsidRPr="005920CB" w:rsidRDefault="00C44976" w:rsidP="00C44976">
      <w:pPr>
        <w:spacing w:after="160" w:line="360" w:lineRule="auto"/>
        <w:ind w:firstLine="567"/>
        <w:jc w:val="both"/>
        <w:rPr>
          <w:sz w:val="28"/>
          <w:szCs w:val="28"/>
        </w:rPr>
      </w:pPr>
      <w:r w:rsidRPr="005920CB">
        <w:rPr>
          <w:sz w:val="28"/>
          <w:szCs w:val="28"/>
        </w:rPr>
        <w:t>У посібнику а</w:t>
      </w:r>
      <w:r w:rsidRPr="005920CB">
        <w:rPr>
          <w:sz w:val="28"/>
          <w:szCs w:val="28"/>
          <w:shd w:val="clear" w:color="auto" w:fill="FFFFFF"/>
        </w:rPr>
        <w:t xml:space="preserve">втори пропонують </w:t>
      </w:r>
      <w:r w:rsidRPr="005920CB">
        <w:rPr>
          <w:sz w:val="28"/>
          <w:szCs w:val="28"/>
          <w:lang w:eastAsia="uk-UA"/>
        </w:rPr>
        <w:t xml:space="preserve">матеріали Платформ ідей 3«П», </w:t>
      </w:r>
      <w:r w:rsidRPr="005920CB">
        <w:rPr>
          <w:sz w:val="28"/>
          <w:szCs w:val="28"/>
          <w:shd w:val="clear" w:color="auto" w:fill="FFFFFF"/>
        </w:rPr>
        <w:t>експериментальні завдання для розв’язку проблемних ситуацій</w:t>
      </w:r>
      <w:r w:rsidRPr="005920CB">
        <w:rPr>
          <w:sz w:val="28"/>
          <w:szCs w:val="28"/>
        </w:rPr>
        <w:t xml:space="preserve">, а також описи STEM-проєктів призерів Всеукраїнського конкурсу «Запроси фізику до себе…» з відео матеріалами, які можна переглянути через </w:t>
      </w:r>
      <w:r w:rsidRPr="005920CB">
        <w:rPr>
          <w:sz w:val="28"/>
          <w:szCs w:val="28"/>
          <w:lang w:val="en-US"/>
        </w:rPr>
        <w:t>QR</w:t>
      </w:r>
      <w:r w:rsidRPr="005920CB">
        <w:rPr>
          <w:sz w:val="28"/>
          <w:szCs w:val="28"/>
        </w:rPr>
        <w:t>-коди.</w:t>
      </w:r>
    </w:p>
    <w:p w14:paraId="21D4E21A" w14:textId="77777777" w:rsidR="00C44976" w:rsidRPr="005920CB" w:rsidRDefault="00C44976" w:rsidP="00C44976">
      <w:pPr>
        <w:spacing w:line="360" w:lineRule="auto"/>
        <w:ind w:firstLine="567"/>
        <w:jc w:val="both"/>
        <w:rPr>
          <w:sz w:val="28"/>
          <w:szCs w:val="28"/>
        </w:rPr>
      </w:pPr>
      <w:r w:rsidRPr="005920CB">
        <w:rPr>
          <w:sz w:val="28"/>
          <w:szCs w:val="28"/>
        </w:rPr>
        <w:t>В місті Львові активно працює мережа «Клуб молодого винахідника» - цей проєкт реалізується Centrum Nauki Kopernik та українськими партнерами: Lviv Open Lab, Центр Науки Тернополя, Мала академія наук України за підтримки Фундації Human Doc та Польсько-американської Фундації «Свободи» в рамках програми RITA «Трансформації в регіоні», що імплементується Фундацією «Освіта для демократії». В рамках цього проєкту:</w:t>
      </w:r>
    </w:p>
    <w:p w14:paraId="7EF2C221" w14:textId="77777777" w:rsidR="00C44976" w:rsidRPr="005920CB" w:rsidRDefault="00C44976" w:rsidP="00C44976">
      <w:pPr>
        <w:pStyle w:val="a7"/>
        <w:numPr>
          <w:ilvl w:val="0"/>
          <w:numId w:val="12"/>
        </w:numPr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920CB">
        <w:rPr>
          <w:rFonts w:ascii="Times New Roman" w:hAnsi="Times New Roman"/>
          <w:sz w:val="28"/>
          <w:szCs w:val="28"/>
        </w:rPr>
        <w:t xml:space="preserve">проведено </w:t>
      </w:r>
      <w:r w:rsidRPr="005920CB">
        <w:rPr>
          <w:rFonts w:ascii="Times New Roman" w:hAnsi="Times New Roman"/>
          <w:bCs/>
          <w:sz w:val="28"/>
          <w:szCs w:val="28"/>
        </w:rPr>
        <w:t>Mini EdCamp Lviv 2024 (27 квітня 2024 р.), де вчителі фізики м. Львова Ірина Сава (</w:t>
      </w:r>
      <w:r w:rsidRPr="005920CB">
        <w:rPr>
          <w:rFonts w:ascii="Times New Roman" w:hAnsi="Times New Roman"/>
          <w:sz w:val="28"/>
          <w:szCs w:val="28"/>
        </w:rPr>
        <w:t xml:space="preserve">навчально-виховний комплекс "Інженерно-економічна школа - Львівський економічний ліцей") </w:t>
      </w:r>
      <w:r w:rsidRPr="005920CB">
        <w:rPr>
          <w:rFonts w:ascii="Times New Roman" w:hAnsi="Times New Roman"/>
          <w:bCs/>
          <w:sz w:val="28"/>
          <w:szCs w:val="28"/>
        </w:rPr>
        <w:t>та Вікторія Задворна (ліцей №51 ЛМР) взяли участь у майстерці КМВ;</w:t>
      </w:r>
    </w:p>
    <w:p w14:paraId="420E5F27" w14:textId="77777777" w:rsidR="00C44976" w:rsidRPr="005920CB" w:rsidRDefault="00C44976" w:rsidP="00C44976">
      <w:pPr>
        <w:pStyle w:val="a7"/>
        <w:numPr>
          <w:ilvl w:val="0"/>
          <w:numId w:val="12"/>
        </w:numPr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920CB">
        <w:rPr>
          <w:rFonts w:ascii="Times New Roman" w:hAnsi="Times New Roman"/>
          <w:sz w:val="28"/>
          <w:szCs w:val="28"/>
        </w:rPr>
        <w:t xml:space="preserve">у квітні 2024 р. 6 освітян західного регіону (Наталя Гой (СЗШ №36, Ірина Сава) стали сертифікованими тренерами наставників Клубу молодого винахідника в Україні.  Тренінги Клубу молодого винахідника відбулися 5-7 квітня у Варшаві. Учасники й учасниці занурилися у роботу КМВ і пробували себе у ролі клубовича, наставника і тренера. Відтепер вони мають можливість </w:t>
      </w:r>
      <w:r w:rsidRPr="005920CB">
        <w:rPr>
          <w:rFonts w:ascii="Times New Roman" w:hAnsi="Times New Roman"/>
          <w:sz w:val="28"/>
          <w:szCs w:val="28"/>
        </w:rPr>
        <w:lastRenderedPageBreak/>
        <w:t xml:space="preserve">проводити тренінги в Україні для наставників КМВ, а також освітян, які бажають доєднатися до мережі КМВ; </w:t>
      </w:r>
    </w:p>
    <w:p w14:paraId="3C653C0D" w14:textId="77777777" w:rsidR="00C44976" w:rsidRPr="005920CB" w:rsidRDefault="00C44976" w:rsidP="00C44976">
      <w:pPr>
        <w:pStyle w:val="a7"/>
        <w:numPr>
          <w:ilvl w:val="0"/>
          <w:numId w:val="12"/>
        </w:numPr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0CB">
        <w:rPr>
          <w:rFonts w:ascii="Times New Roman" w:hAnsi="Times New Roman"/>
          <w:sz w:val="28"/>
          <w:szCs w:val="28"/>
        </w:rPr>
        <w:t>23-</w:t>
      </w:r>
      <w:r w:rsidRPr="005920CB">
        <w:rPr>
          <w:rFonts w:ascii="Times New Roman" w:hAnsi="Times New Roman"/>
          <w:bCs/>
          <w:sz w:val="28"/>
          <w:szCs w:val="28"/>
        </w:rPr>
        <w:t xml:space="preserve">25 листопада 2023 р. </w:t>
      </w:r>
      <w:r w:rsidRPr="005920CB">
        <w:rPr>
          <w:rFonts w:ascii="Times New Roman" w:hAnsi="Times New Roman"/>
          <w:sz w:val="28"/>
          <w:szCs w:val="28"/>
        </w:rPr>
        <w:t>Ірина Сава, Наталя Гой, Вікторія Задворна</w:t>
      </w:r>
      <w:r w:rsidRPr="005920CB">
        <w:rPr>
          <w:rFonts w:ascii="Times New Roman" w:hAnsi="Times New Roman"/>
          <w:bCs/>
          <w:sz w:val="28"/>
          <w:szCs w:val="28"/>
        </w:rPr>
        <w:t xml:space="preserve"> у складі </w:t>
      </w:r>
      <w:r w:rsidRPr="005920CB">
        <w:rPr>
          <w:rFonts w:ascii="Times New Roman" w:hAnsi="Times New Roman"/>
          <w:sz w:val="28"/>
          <w:szCs w:val="28"/>
        </w:rPr>
        <w:t xml:space="preserve">української делегації XII Форуму KMO в Centrum Nauki Kopernik обмінялися  досвідом впровадження </w:t>
      </w:r>
      <w:r w:rsidRPr="005920CB">
        <w:rPr>
          <w:rFonts w:ascii="Times New Roman" w:hAnsi="Times New Roman"/>
          <w:sz w:val="28"/>
          <w:szCs w:val="28"/>
          <w:lang w:val="en-US"/>
        </w:rPr>
        <w:t>STEM</w:t>
      </w:r>
      <w:r w:rsidRPr="005920CB">
        <w:rPr>
          <w:rFonts w:ascii="Times New Roman" w:hAnsi="Times New Roman"/>
          <w:sz w:val="28"/>
          <w:szCs w:val="28"/>
        </w:rPr>
        <w:t>-діяльності на уроках фізики з колегами з Вірменії, Грузії, Єфіопії.</w:t>
      </w:r>
    </w:p>
    <w:p w14:paraId="12BD933F" w14:textId="77777777" w:rsidR="00C44976" w:rsidRPr="005920CB" w:rsidRDefault="00C44976" w:rsidP="00C44976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0CB">
        <w:rPr>
          <w:rFonts w:ascii="Times New Roman" w:hAnsi="Times New Roman"/>
          <w:sz w:val="28"/>
          <w:szCs w:val="28"/>
        </w:rPr>
        <w:t xml:space="preserve">В рамках Всеукраїнського фестивалю «STEM-весна - 2024» 15.05.2024 року на базі КЗЛОР ЛОІППО був проведений Форум педагогічних інновацій «Ідеї, реалізація, перспективи», на якому для учителів фізики міста Львова та Львівської області учні 9-х класів ліцею №38 ЛМР разом з координатором Зоряною Максимович (учителька фізики ліцею №38 ЛМР, старша викладачка КПМО) презентували STEM-проєкт ««3»+»8» - безпечне середовище для мене». </w:t>
      </w:r>
    </w:p>
    <w:p w14:paraId="0DC6872B" w14:textId="77777777" w:rsidR="00C44976" w:rsidRPr="005920CB" w:rsidRDefault="00C44976" w:rsidP="00C44976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0CB">
        <w:rPr>
          <w:rFonts w:ascii="Times New Roman" w:hAnsi="Times New Roman"/>
          <w:sz w:val="28"/>
          <w:szCs w:val="28"/>
        </w:rPr>
        <w:tab/>
        <w:t xml:space="preserve">Учасники Форуму не тільки здійснили віртуальну подорож ліцеєм, переконавшись у безпечності освітнього простору, а й самі провели дослідження рівня гамма-фону приміщень інституту, вимірявши на обраних локаціях потужність еквівалентної дози гамма-випромінювання. Результат – усі є у БЕЗПЕЧНОМУ середовищі. </w:t>
      </w:r>
    </w:p>
    <w:p w14:paraId="143C47B4" w14:textId="77777777" w:rsidR="00C44976" w:rsidRPr="005920CB" w:rsidRDefault="00C44976" w:rsidP="00C44976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0CB">
        <w:rPr>
          <w:rFonts w:ascii="Times New Roman" w:hAnsi="Times New Roman"/>
          <w:sz w:val="28"/>
          <w:szCs w:val="28"/>
        </w:rPr>
        <w:tab/>
        <w:t>Наступним кроком для учасників було завдання зібрати кошик продуктів, які можуть стати на захист організму від впливу радіації. Продукти були «заховані» у загадках, які треба було розгадати.</w:t>
      </w:r>
    </w:p>
    <w:p w14:paraId="67977804" w14:textId="77777777" w:rsidR="00C44976" w:rsidRPr="005920CB" w:rsidRDefault="00C44976" w:rsidP="00C44976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0CB">
        <w:rPr>
          <w:rFonts w:ascii="Times New Roman" w:hAnsi="Times New Roman"/>
          <w:sz w:val="28"/>
          <w:szCs w:val="28"/>
        </w:rPr>
        <w:t xml:space="preserve">А на завершення Андрій Созанський (учитель фізики СЗШ №91 м. Львова) запропонував учасникам спроєктувати свої атомні електростанції. Завдання полягало у визначенні місця будівництва двох атомних електростанцій, які б повністю забезпечили потреби України в електроенергії та прикріпленні умовного позначення АЕС на уарті України у місці її будівництва. Обов’язковим при проектуванні АЕС слід було врахувати безпеку її роботи та розташування поблизу густонаселених міст; доставку трудових ресурсів та сировини; передачу електроенергії  до споживача, враховуючи, що чим більша відстань, тим дорожчою буде вартість 1 кВт⸱год електроенергії; потужність (1 енергоблок дає 1 МВт⸱год на місяць); можливість продажу надлишкової електроенергії за </w:t>
      </w:r>
      <w:r w:rsidRPr="005920CB">
        <w:rPr>
          <w:rFonts w:ascii="Times New Roman" w:hAnsi="Times New Roman"/>
          <w:sz w:val="28"/>
          <w:szCs w:val="28"/>
        </w:rPr>
        <w:lastRenderedPageBreak/>
        <w:t xml:space="preserve">кордон; споживчу потужність – потужність, яку будуть використовувати споживачі у радіусі 200 км (враховуючи середню густоту населення на даній території). </w:t>
      </w:r>
    </w:p>
    <w:p w14:paraId="38E41110" w14:textId="541CC7E9" w:rsidR="00C44976" w:rsidRDefault="00C44976" w:rsidP="00C44976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0CB">
        <w:rPr>
          <w:rFonts w:ascii="Times New Roman" w:hAnsi="Times New Roman"/>
          <w:sz w:val="28"/>
          <w:szCs w:val="28"/>
        </w:rPr>
        <w:t>Подібний захід був проведений і для тренерів-педагогів керівників закладів освіти з метою популяризації STEM-освіти</w:t>
      </w:r>
      <w:r w:rsidR="008A58F8">
        <w:rPr>
          <w:rFonts w:ascii="Times New Roman" w:hAnsi="Times New Roman"/>
          <w:sz w:val="28"/>
          <w:szCs w:val="28"/>
        </w:rPr>
        <w:t xml:space="preserve"> </w:t>
      </w:r>
      <w:r w:rsidRPr="005920CB">
        <w:rPr>
          <w:rFonts w:ascii="Times New Roman" w:hAnsi="Times New Roman"/>
          <w:sz w:val="28"/>
          <w:szCs w:val="28"/>
        </w:rPr>
        <w:t>в умовах недостатнього матеріального забезпечення.</w:t>
      </w:r>
    </w:p>
    <w:p w14:paraId="206F63F6" w14:textId="3440215D" w:rsidR="00C44976" w:rsidRDefault="00C44976" w:rsidP="00C44976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основних проблем в реалізацїі </w:t>
      </w:r>
      <w:r>
        <w:rPr>
          <w:rFonts w:ascii="Times New Roman" w:hAnsi="Times New Roman"/>
          <w:sz w:val="28"/>
          <w:szCs w:val="28"/>
          <w:lang w:val="en-US"/>
        </w:rPr>
        <w:t>STEM-</w:t>
      </w:r>
      <w:r>
        <w:rPr>
          <w:rFonts w:ascii="Times New Roman" w:hAnsi="Times New Roman"/>
          <w:sz w:val="28"/>
          <w:szCs w:val="28"/>
        </w:rPr>
        <w:t xml:space="preserve">освіти можна віднести недостатнє навчально-матеріальне забезпечення шкіл, брак фахівців, а також </w:t>
      </w:r>
      <w:r w:rsidR="008A58F8">
        <w:rPr>
          <w:rFonts w:ascii="Times New Roman" w:hAnsi="Times New Roman"/>
          <w:sz w:val="28"/>
          <w:szCs w:val="28"/>
        </w:rPr>
        <w:t>брак</w:t>
      </w:r>
      <w:r>
        <w:rPr>
          <w:rFonts w:ascii="Times New Roman" w:hAnsi="Times New Roman"/>
          <w:sz w:val="28"/>
          <w:szCs w:val="28"/>
        </w:rPr>
        <w:t xml:space="preserve"> розуміння яким чином організувати </w:t>
      </w:r>
      <w:r w:rsidR="008A58F8">
        <w:rPr>
          <w:rFonts w:ascii="Times New Roman" w:hAnsi="Times New Roman"/>
          <w:sz w:val="28"/>
          <w:szCs w:val="28"/>
        </w:rPr>
        <w:t xml:space="preserve">дієву </w:t>
      </w:r>
      <w:r>
        <w:rPr>
          <w:rFonts w:ascii="Times New Roman" w:hAnsi="Times New Roman"/>
          <w:sz w:val="28"/>
          <w:szCs w:val="28"/>
        </w:rPr>
        <w:t>роботу центрів як на базі закладів загальної середньої освіти, так і позашкілля.</w:t>
      </w:r>
    </w:p>
    <w:p w14:paraId="490F49AD" w14:textId="77777777" w:rsidR="00C44976" w:rsidRDefault="00C44976" w:rsidP="006E6DE2">
      <w:pPr>
        <w:ind w:firstLine="567"/>
        <w:rPr>
          <w:sz w:val="28"/>
          <w:szCs w:val="28"/>
        </w:rPr>
      </w:pPr>
    </w:p>
    <w:p w14:paraId="419E9B8F" w14:textId="77777777" w:rsidR="00C44976" w:rsidRPr="00C44976" w:rsidRDefault="00C44976" w:rsidP="006E6DE2">
      <w:pPr>
        <w:ind w:firstLine="567"/>
        <w:rPr>
          <w:sz w:val="28"/>
          <w:szCs w:val="28"/>
        </w:rPr>
      </w:pPr>
    </w:p>
    <w:p w14:paraId="00C64327" w14:textId="77777777" w:rsidR="002E29D7" w:rsidRDefault="002E29D7" w:rsidP="00914F24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2C5AE02" w14:textId="5A1E3B30" w:rsidR="000D40CE" w:rsidRDefault="002E29D7" w:rsidP="002E29D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6E5F6E" w14:textId="77777777" w:rsidR="00841102" w:rsidRPr="003611F6" w:rsidRDefault="00841102" w:rsidP="006E6D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57318D" w14:textId="6BE474AF" w:rsidR="00796222" w:rsidRPr="003611F6" w:rsidRDefault="00796222" w:rsidP="006E6DE2">
      <w:pPr>
        <w:jc w:val="center"/>
        <w:rPr>
          <w:b/>
          <w:sz w:val="28"/>
          <w:szCs w:val="28"/>
        </w:rPr>
      </w:pPr>
      <w:r w:rsidRPr="003611F6">
        <w:rPr>
          <w:b/>
          <w:sz w:val="28"/>
          <w:szCs w:val="28"/>
        </w:rPr>
        <w:t>Заступник директора                                                            Сергій П</w:t>
      </w:r>
      <w:r w:rsidR="00160284">
        <w:rPr>
          <w:b/>
          <w:sz w:val="28"/>
          <w:szCs w:val="28"/>
        </w:rPr>
        <w:t>АЗЮК</w:t>
      </w:r>
    </w:p>
    <w:sectPr w:rsidR="00796222" w:rsidRPr="003611F6" w:rsidSect="000E71D2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E1F"/>
    <w:multiLevelType w:val="hybridMultilevel"/>
    <w:tmpl w:val="68808BD2"/>
    <w:lvl w:ilvl="0" w:tplc="0422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F31095B"/>
    <w:multiLevelType w:val="hybridMultilevel"/>
    <w:tmpl w:val="02001B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E34E2"/>
    <w:multiLevelType w:val="hybridMultilevel"/>
    <w:tmpl w:val="02001B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F53A8"/>
    <w:multiLevelType w:val="hybridMultilevel"/>
    <w:tmpl w:val="050031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26B14"/>
    <w:multiLevelType w:val="hybridMultilevel"/>
    <w:tmpl w:val="36CCB0E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9679BC"/>
    <w:multiLevelType w:val="hybridMultilevel"/>
    <w:tmpl w:val="02001B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01DD2"/>
    <w:multiLevelType w:val="hybridMultilevel"/>
    <w:tmpl w:val="02001B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8553BC"/>
    <w:multiLevelType w:val="hybridMultilevel"/>
    <w:tmpl w:val="5552ACEE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E4"/>
    <w:rsid w:val="00010831"/>
    <w:rsid w:val="00022903"/>
    <w:rsid w:val="00024CE4"/>
    <w:rsid w:val="00036709"/>
    <w:rsid w:val="00070084"/>
    <w:rsid w:val="00070C6E"/>
    <w:rsid w:val="00074A9E"/>
    <w:rsid w:val="000843E7"/>
    <w:rsid w:val="000857A9"/>
    <w:rsid w:val="000977A6"/>
    <w:rsid w:val="000A082E"/>
    <w:rsid w:val="000A3261"/>
    <w:rsid w:val="000A686E"/>
    <w:rsid w:val="000A736A"/>
    <w:rsid w:val="000B0412"/>
    <w:rsid w:val="000B22C9"/>
    <w:rsid w:val="000D40CE"/>
    <w:rsid w:val="000E0A3E"/>
    <w:rsid w:val="000E71D2"/>
    <w:rsid w:val="00110316"/>
    <w:rsid w:val="00114FC1"/>
    <w:rsid w:val="001178D0"/>
    <w:rsid w:val="0014491E"/>
    <w:rsid w:val="0014761E"/>
    <w:rsid w:val="001523C9"/>
    <w:rsid w:val="00156D96"/>
    <w:rsid w:val="00160284"/>
    <w:rsid w:val="0016522A"/>
    <w:rsid w:val="00165CEA"/>
    <w:rsid w:val="001715A6"/>
    <w:rsid w:val="00193623"/>
    <w:rsid w:val="001B654C"/>
    <w:rsid w:val="001C5F28"/>
    <w:rsid w:val="001E2A8B"/>
    <w:rsid w:val="001F1430"/>
    <w:rsid w:val="00212186"/>
    <w:rsid w:val="00227DDE"/>
    <w:rsid w:val="00251AE4"/>
    <w:rsid w:val="00264353"/>
    <w:rsid w:val="002723B2"/>
    <w:rsid w:val="0027299B"/>
    <w:rsid w:val="00275741"/>
    <w:rsid w:val="002866CB"/>
    <w:rsid w:val="0028713D"/>
    <w:rsid w:val="002B1365"/>
    <w:rsid w:val="002B144C"/>
    <w:rsid w:val="002B3D94"/>
    <w:rsid w:val="002C32CF"/>
    <w:rsid w:val="002C70F8"/>
    <w:rsid w:val="002E114E"/>
    <w:rsid w:val="002E29D7"/>
    <w:rsid w:val="002F5D16"/>
    <w:rsid w:val="00300F63"/>
    <w:rsid w:val="00302E62"/>
    <w:rsid w:val="00353D94"/>
    <w:rsid w:val="00361571"/>
    <w:rsid w:val="00385B1B"/>
    <w:rsid w:val="00392C83"/>
    <w:rsid w:val="003A1196"/>
    <w:rsid w:val="003A6094"/>
    <w:rsid w:val="003B7A86"/>
    <w:rsid w:val="003C6F2C"/>
    <w:rsid w:val="003D0E5F"/>
    <w:rsid w:val="003F6751"/>
    <w:rsid w:val="003F7945"/>
    <w:rsid w:val="004223B5"/>
    <w:rsid w:val="00432BB0"/>
    <w:rsid w:val="00433D32"/>
    <w:rsid w:val="00435AEB"/>
    <w:rsid w:val="00441DA8"/>
    <w:rsid w:val="0045040C"/>
    <w:rsid w:val="0045247A"/>
    <w:rsid w:val="00461516"/>
    <w:rsid w:val="004C1984"/>
    <w:rsid w:val="004C4CE2"/>
    <w:rsid w:val="004C5324"/>
    <w:rsid w:val="004F21C2"/>
    <w:rsid w:val="004F2E20"/>
    <w:rsid w:val="00511837"/>
    <w:rsid w:val="00525679"/>
    <w:rsid w:val="00553641"/>
    <w:rsid w:val="0056685E"/>
    <w:rsid w:val="00576167"/>
    <w:rsid w:val="00596D0B"/>
    <w:rsid w:val="005C234E"/>
    <w:rsid w:val="005C44B0"/>
    <w:rsid w:val="005E024B"/>
    <w:rsid w:val="005E07C4"/>
    <w:rsid w:val="00613F9A"/>
    <w:rsid w:val="00614130"/>
    <w:rsid w:val="00624CE6"/>
    <w:rsid w:val="006250BE"/>
    <w:rsid w:val="00643BF9"/>
    <w:rsid w:val="006520F0"/>
    <w:rsid w:val="00672D05"/>
    <w:rsid w:val="00675F51"/>
    <w:rsid w:val="00685619"/>
    <w:rsid w:val="00685DBF"/>
    <w:rsid w:val="0069124A"/>
    <w:rsid w:val="006917B5"/>
    <w:rsid w:val="00696992"/>
    <w:rsid w:val="006B464C"/>
    <w:rsid w:val="006B4E89"/>
    <w:rsid w:val="006C39EE"/>
    <w:rsid w:val="006E3EB1"/>
    <w:rsid w:val="006E5728"/>
    <w:rsid w:val="006E6DE2"/>
    <w:rsid w:val="006F2857"/>
    <w:rsid w:val="006F2977"/>
    <w:rsid w:val="007056C2"/>
    <w:rsid w:val="0071245E"/>
    <w:rsid w:val="0072767E"/>
    <w:rsid w:val="00776DF7"/>
    <w:rsid w:val="00783C9D"/>
    <w:rsid w:val="00796222"/>
    <w:rsid w:val="007A3892"/>
    <w:rsid w:val="007B0C85"/>
    <w:rsid w:val="007D3CB2"/>
    <w:rsid w:val="007F6058"/>
    <w:rsid w:val="00834A0E"/>
    <w:rsid w:val="00841102"/>
    <w:rsid w:val="008435B4"/>
    <w:rsid w:val="00854C85"/>
    <w:rsid w:val="0088529E"/>
    <w:rsid w:val="00886EB2"/>
    <w:rsid w:val="008A58F8"/>
    <w:rsid w:val="008C517C"/>
    <w:rsid w:val="008E1333"/>
    <w:rsid w:val="008E66DC"/>
    <w:rsid w:val="00905092"/>
    <w:rsid w:val="00912B88"/>
    <w:rsid w:val="00914F24"/>
    <w:rsid w:val="00923B99"/>
    <w:rsid w:val="00925AC2"/>
    <w:rsid w:val="00973BED"/>
    <w:rsid w:val="00981721"/>
    <w:rsid w:val="0099461F"/>
    <w:rsid w:val="009A0A6B"/>
    <w:rsid w:val="009A10A7"/>
    <w:rsid w:val="009A6BBE"/>
    <w:rsid w:val="009A763C"/>
    <w:rsid w:val="009B3F24"/>
    <w:rsid w:val="009B4B56"/>
    <w:rsid w:val="009D13C6"/>
    <w:rsid w:val="009D6D6C"/>
    <w:rsid w:val="009F4F9A"/>
    <w:rsid w:val="009F5F71"/>
    <w:rsid w:val="00A20B28"/>
    <w:rsid w:val="00A2276D"/>
    <w:rsid w:val="00A55BBE"/>
    <w:rsid w:val="00A57845"/>
    <w:rsid w:val="00A65D93"/>
    <w:rsid w:val="00A90368"/>
    <w:rsid w:val="00A90FDB"/>
    <w:rsid w:val="00AA635B"/>
    <w:rsid w:val="00AA7816"/>
    <w:rsid w:val="00AB46FC"/>
    <w:rsid w:val="00AB706F"/>
    <w:rsid w:val="00AE782E"/>
    <w:rsid w:val="00AF1CED"/>
    <w:rsid w:val="00AF597F"/>
    <w:rsid w:val="00B35637"/>
    <w:rsid w:val="00B46B76"/>
    <w:rsid w:val="00B5209F"/>
    <w:rsid w:val="00B748F1"/>
    <w:rsid w:val="00B74AB8"/>
    <w:rsid w:val="00B7766A"/>
    <w:rsid w:val="00B9717B"/>
    <w:rsid w:val="00BB11F4"/>
    <w:rsid w:val="00BB4AAD"/>
    <w:rsid w:val="00BC17C4"/>
    <w:rsid w:val="00C01A85"/>
    <w:rsid w:val="00C23B24"/>
    <w:rsid w:val="00C24B5D"/>
    <w:rsid w:val="00C44976"/>
    <w:rsid w:val="00C54327"/>
    <w:rsid w:val="00C566E5"/>
    <w:rsid w:val="00C83CCF"/>
    <w:rsid w:val="00CF05B4"/>
    <w:rsid w:val="00CF65D9"/>
    <w:rsid w:val="00D00CFE"/>
    <w:rsid w:val="00D057DC"/>
    <w:rsid w:val="00D1031C"/>
    <w:rsid w:val="00D16990"/>
    <w:rsid w:val="00D270F0"/>
    <w:rsid w:val="00D36713"/>
    <w:rsid w:val="00D37A71"/>
    <w:rsid w:val="00D413DC"/>
    <w:rsid w:val="00D4747F"/>
    <w:rsid w:val="00D57FBA"/>
    <w:rsid w:val="00D64843"/>
    <w:rsid w:val="00D66D79"/>
    <w:rsid w:val="00D85CBC"/>
    <w:rsid w:val="00DA0B9B"/>
    <w:rsid w:val="00DD2734"/>
    <w:rsid w:val="00DD601C"/>
    <w:rsid w:val="00DE3EF7"/>
    <w:rsid w:val="00DF385B"/>
    <w:rsid w:val="00E114BE"/>
    <w:rsid w:val="00E165A6"/>
    <w:rsid w:val="00E17D43"/>
    <w:rsid w:val="00E22E57"/>
    <w:rsid w:val="00E25724"/>
    <w:rsid w:val="00E3313E"/>
    <w:rsid w:val="00E3409B"/>
    <w:rsid w:val="00E410B2"/>
    <w:rsid w:val="00E44F9D"/>
    <w:rsid w:val="00EA4022"/>
    <w:rsid w:val="00EE4527"/>
    <w:rsid w:val="00EE7429"/>
    <w:rsid w:val="00EF2D40"/>
    <w:rsid w:val="00F009FD"/>
    <w:rsid w:val="00F03699"/>
    <w:rsid w:val="00F264AE"/>
    <w:rsid w:val="00F47DCF"/>
    <w:rsid w:val="00F829E7"/>
    <w:rsid w:val="00F9282C"/>
    <w:rsid w:val="00F964C0"/>
    <w:rsid w:val="00F97C09"/>
    <w:rsid w:val="00FC093C"/>
    <w:rsid w:val="00FD546B"/>
    <w:rsid w:val="00FE01CC"/>
    <w:rsid w:val="00FE0A65"/>
    <w:rsid w:val="00FE7CCD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03B2B"/>
  <w15:chartTrackingRefBased/>
  <w15:docId w15:val="{6878A494-CF49-4478-AED0-D241F66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66A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796222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Шрифт абзацу за промовчанням1"/>
    <w:semiHidden/>
  </w:style>
  <w:style w:type="character" w:styleId="a3">
    <w:name w:val="Hyperlink"/>
    <w:uiPriority w:val="99"/>
    <w:rsid w:val="00251AE4"/>
    <w:rPr>
      <w:color w:val="0000FF"/>
      <w:u w:val="single"/>
    </w:rPr>
  </w:style>
  <w:style w:type="paragraph" w:customStyle="1" w:styleId="21">
    <w:name w:val="Основний текст 21"/>
    <w:basedOn w:val="a"/>
    <w:rsid w:val="00251AE4"/>
    <w:pPr>
      <w:widowControl w:val="0"/>
      <w:jc w:val="center"/>
    </w:pPr>
    <w:rPr>
      <w:szCs w:val="20"/>
      <w:lang w:val="en-US" w:eastAsia="uk-UA"/>
    </w:rPr>
  </w:style>
  <w:style w:type="paragraph" w:styleId="a4">
    <w:name w:val="No Spacing"/>
    <w:uiPriority w:val="1"/>
    <w:qFormat/>
    <w:rsid w:val="00251AE4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вичайний1"/>
    <w:semiHidden/>
    <w:rsid w:val="00E114BE"/>
    <w:pPr>
      <w:snapToGrid w:val="0"/>
    </w:pPr>
    <w:rPr>
      <w:lang w:val="ru-RU" w:eastAsia="ru-RU"/>
    </w:rPr>
  </w:style>
  <w:style w:type="paragraph" w:styleId="a5">
    <w:name w:val="header"/>
    <w:basedOn w:val="a"/>
    <w:link w:val="a6"/>
    <w:uiPriority w:val="99"/>
    <w:rsid w:val="00B7766A"/>
    <w:pPr>
      <w:tabs>
        <w:tab w:val="center" w:pos="4320"/>
        <w:tab w:val="right" w:pos="8640"/>
      </w:tabs>
      <w:spacing w:line="288" w:lineRule="auto"/>
      <w:jc w:val="both"/>
    </w:pPr>
    <w:rPr>
      <w:rFonts w:ascii="Times New Roman CYR" w:hAnsi="Times New Roman CYR"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B776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C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81721"/>
    <w:rPr>
      <w:rFonts w:ascii="Arial" w:hAnsi="Arial"/>
      <w:b/>
      <w:kern w:val="28"/>
      <w:sz w:val="28"/>
      <w:lang w:val="uk-UA" w:eastAsia="uk-UA" w:bidi="ar-SA"/>
    </w:rPr>
  </w:style>
  <w:style w:type="paragraph" w:customStyle="1" w:styleId="2">
    <w:name w:val="Звичайний2"/>
    <w:rsid w:val="00432BB0"/>
  </w:style>
  <w:style w:type="paragraph" w:styleId="a9">
    <w:name w:val="Normal (Web)"/>
    <w:basedOn w:val="a"/>
    <w:unhideWhenUsed/>
    <w:rsid w:val="0045247A"/>
    <w:pPr>
      <w:spacing w:before="100" w:beforeAutospacing="1" w:after="100" w:afterAutospacing="1"/>
    </w:pPr>
    <w:rPr>
      <w:lang w:eastAsia="uk-UA"/>
    </w:rPr>
  </w:style>
  <w:style w:type="paragraph" w:customStyle="1" w:styleId="22">
    <w:name w:val="Основний текст 22"/>
    <w:basedOn w:val="a"/>
    <w:rsid w:val="00165CEA"/>
    <w:pPr>
      <w:widowControl w:val="0"/>
      <w:jc w:val="center"/>
    </w:pPr>
    <w:rPr>
      <w:szCs w:val="20"/>
      <w:lang w:val="en-US" w:eastAsia="uk-UA"/>
    </w:rPr>
  </w:style>
  <w:style w:type="paragraph" w:styleId="aa">
    <w:name w:val="Balloon Text"/>
    <w:basedOn w:val="a"/>
    <w:link w:val="ab"/>
    <w:uiPriority w:val="99"/>
    <w:rsid w:val="009A6BB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rsid w:val="009A6BBE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"/>
    <w:rsid w:val="00796222"/>
    <w:rPr>
      <w:rFonts w:ascii="Cambria" w:hAnsi="Cambria"/>
      <w:color w:val="243F6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96222"/>
    <w:pPr>
      <w:widowControl w:val="0"/>
      <w:jc w:val="center"/>
    </w:pPr>
    <w:rPr>
      <w:szCs w:val="20"/>
      <w:lang w:val="en-US" w:eastAsia="uk-UA"/>
    </w:rPr>
  </w:style>
  <w:style w:type="character" w:styleId="ac">
    <w:name w:val="Strong"/>
    <w:uiPriority w:val="22"/>
    <w:qFormat/>
    <w:rsid w:val="0079622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96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796222"/>
    <w:rPr>
      <w:rFonts w:ascii="Courier New" w:hAnsi="Courier New"/>
      <w:lang w:val="x-none" w:eastAsia="x-none"/>
    </w:rPr>
  </w:style>
  <w:style w:type="character" w:customStyle="1" w:styleId="a6">
    <w:name w:val="Верхній колонтитул Знак"/>
    <w:link w:val="a5"/>
    <w:uiPriority w:val="99"/>
    <w:rsid w:val="00796222"/>
    <w:rPr>
      <w:rFonts w:ascii="Times New Roman CYR" w:hAnsi="Times New Roman CYR"/>
      <w:sz w:val="26"/>
    </w:rPr>
  </w:style>
  <w:style w:type="paragraph" w:styleId="ad">
    <w:name w:val="footer"/>
    <w:basedOn w:val="a"/>
    <w:link w:val="ae"/>
    <w:uiPriority w:val="99"/>
    <w:unhideWhenUsed/>
    <w:rsid w:val="007962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Нижній колонтитул Знак"/>
    <w:link w:val="ad"/>
    <w:uiPriority w:val="99"/>
    <w:rsid w:val="00796222"/>
    <w:rPr>
      <w:rFonts w:ascii="Calibri" w:eastAsia="Calibri" w:hAnsi="Calibri"/>
      <w:sz w:val="22"/>
      <w:szCs w:val="22"/>
      <w:lang w:val="x-none" w:eastAsia="en-US"/>
    </w:rPr>
  </w:style>
  <w:style w:type="paragraph" w:styleId="af">
    <w:name w:val="Body Text"/>
    <w:basedOn w:val="a"/>
    <w:link w:val="af0"/>
    <w:unhideWhenUsed/>
    <w:rsid w:val="00796222"/>
    <w:pPr>
      <w:spacing w:after="120"/>
    </w:pPr>
    <w:rPr>
      <w:lang w:val="x-none" w:eastAsia="x-none"/>
    </w:rPr>
  </w:style>
  <w:style w:type="character" w:customStyle="1" w:styleId="af0">
    <w:name w:val="Основний текст Знак"/>
    <w:link w:val="af"/>
    <w:rsid w:val="00796222"/>
    <w:rPr>
      <w:sz w:val="24"/>
      <w:szCs w:val="24"/>
      <w:lang w:val="x-none" w:eastAsia="x-none"/>
    </w:rPr>
  </w:style>
  <w:style w:type="paragraph" w:styleId="af1">
    <w:name w:val="Body Text Indent"/>
    <w:basedOn w:val="a"/>
    <w:link w:val="af2"/>
    <w:unhideWhenUsed/>
    <w:rsid w:val="00796222"/>
    <w:pPr>
      <w:ind w:firstLine="708"/>
    </w:pPr>
    <w:rPr>
      <w:lang w:eastAsia="x-none"/>
    </w:rPr>
  </w:style>
  <w:style w:type="character" w:customStyle="1" w:styleId="af2">
    <w:name w:val="Основний текст з відступом Знак"/>
    <w:link w:val="af1"/>
    <w:rsid w:val="00796222"/>
    <w:rPr>
      <w:sz w:val="24"/>
      <w:szCs w:val="24"/>
      <w:lang w:eastAsia="x-none"/>
    </w:rPr>
  </w:style>
  <w:style w:type="paragraph" w:customStyle="1" w:styleId="13">
    <w:name w:val="Абзац списка1"/>
    <w:basedOn w:val="a"/>
    <w:rsid w:val="007962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jsgrdq">
    <w:name w:val="jsgrdq"/>
    <w:rsid w:val="00796222"/>
  </w:style>
  <w:style w:type="paragraph" w:customStyle="1" w:styleId="docdata">
    <w:name w:val="docdata"/>
    <w:aliases w:val="docy,v5,1665,baiaagaaboqcaaadugqaaaxibaaaaaaaaaaaaaaaaaaaaaaaaaaaaaaaaaaaaaaaaaaaaaaaaaaaaaaaaaaaaaaaaaaaaaaaaaaaaaaaaaaaaaaaaaaaaaaaaaaaaaaaaaaaaaaaaaaaaaaaaaaaaaaaaaaaaaaaaaaaaaaaaaaaaaaaaaaaaaaaaaaaaaaaaaaaaaaaaaaaaaaaaaaaaaaaaaaaaaaaaaaaaaaa"/>
    <w:basedOn w:val="a"/>
    <w:rsid w:val="00796222"/>
    <w:pPr>
      <w:spacing w:before="100" w:beforeAutospacing="1" w:after="100" w:afterAutospacing="1"/>
    </w:pPr>
    <w:rPr>
      <w:lang w:eastAsia="uk-UA"/>
    </w:rPr>
  </w:style>
  <w:style w:type="paragraph" w:customStyle="1" w:styleId="14">
    <w:name w:val="Знак Знак1 Знак Знак Знак Знак Знак Знак Знак Знак Знак Знак"/>
    <w:basedOn w:val="a"/>
    <w:rsid w:val="0079622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962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">
    <w:name w:val="Без інтервалів1"/>
    <w:qFormat/>
    <w:rsid w:val="00796222"/>
    <w:rPr>
      <w:rFonts w:ascii="Calibri" w:eastAsia="Calibri" w:hAnsi="Calibri"/>
      <w:sz w:val="22"/>
      <w:szCs w:val="22"/>
      <w:lang w:val="ru-RU" w:eastAsia="en-US"/>
    </w:rPr>
  </w:style>
  <w:style w:type="character" w:customStyle="1" w:styleId="gd">
    <w:name w:val="gd"/>
    <w:rsid w:val="00796222"/>
  </w:style>
  <w:style w:type="paragraph" w:customStyle="1" w:styleId="ShapkaDocumentu">
    <w:name w:val="Shapka Documentu"/>
    <w:basedOn w:val="a"/>
    <w:rsid w:val="00796222"/>
    <w:pPr>
      <w:keepNext/>
      <w:keepLines/>
      <w:spacing w:after="240"/>
      <w:ind w:left="3969"/>
      <w:jc w:val="center"/>
    </w:pPr>
    <w:rPr>
      <w:rFonts w:ascii="Antiqua" w:eastAsia="MS Mincho" w:hAnsi="Antiqua" w:cs="Antiqua"/>
      <w:sz w:val="26"/>
      <w:szCs w:val="26"/>
    </w:rPr>
  </w:style>
  <w:style w:type="character" w:customStyle="1" w:styleId="rvts82">
    <w:name w:val="rvts82"/>
    <w:rsid w:val="00796222"/>
    <w:rPr>
      <w:rFonts w:cs="Times New Roman"/>
    </w:rPr>
  </w:style>
  <w:style w:type="paragraph" w:customStyle="1" w:styleId="rvps12">
    <w:name w:val="rvps12"/>
    <w:basedOn w:val="a"/>
    <w:rsid w:val="00796222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af3">
    <w:name w:val="ДинРазделОбыч"/>
    <w:basedOn w:val="a"/>
    <w:autoRedefine/>
    <w:rsid w:val="00F03699"/>
    <w:pPr>
      <w:widowControl w:val="0"/>
      <w:jc w:val="center"/>
    </w:pPr>
    <w:rPr>
      <w:rFonts w:ascii="Arial" w:hAnsi="Arial" w:cs="Arial"/>
      <w:b/>
      <w:color w:val="000000"/>
      <w:sz w:val="28"/>
      <w:szCs w:val="28"/>
    </w:rPr>
  </w:style>
  <w:style w:type="paragraph" w:customStyle="1" w:styleId="af4">
    <w:name w:val="ДинТекстТабл"/>
    <w:basedOn w:val="a"/>
    <w:autoRedefine/>
    <w:rsid w:val="00F03699"/>
    <w:pPr>
      <w:widowControl w:val="0"/>
    </w:pPr>
    <w:rPr>
      <w:sz w:val="22"/>
      <w:szCs w:val="20"/>
      <w:lang w:val="ru-RU"/>
    </w:rPr>
  </w:style>
  <w:style w:type="paragraph" w:customStyle="1" w:styleId="af5">
    <w:name w:val="ДинЦентрТабл"/>
    <w:basedOn w:val="af4"/>
    <w:autoRedefine/>
    <w:rsid w:val="00F03699"/>
    <w:pPr>
      <w:jc w:val="center"/>
    </w:pPr>
    <w:rPr>
      <w:rFonts w:ascii="Arial" w:hAnsi="Arial" w:cs="Arial"/>
      <w:b/>
      <w:sz w:val="20"/>
      <w:lang w:val="uk-UA"/>
    </w:rPr>
  </w:style>
  <w:style w:type="paragraph" w:customStyle="1" w:styleId="af6">
    <w:name w:val="ДинТекстОбыч"/>
    <w:basedOn w:val="a"/>
    <w:autoRedefine/>
    <w:rsid w:val="00F03699"/>
    <w:pPr>
      <w:widowControl w:val="0"/>
      <w:jc w:val="both"/>
    </w:pPr>
    <w:rPr>
      <w:color w:val="000000"/>
      <w:sz w:val="22"/>
      <w:szCs w:val="20"/>
      <w:lang w:val="ru-RU"/>
    </w:rPr>
  </w:style>
  <w:style w:type="character" w:styleId="af7">
    <w:name w:val="FollowedHyperlink"/>
    <w:uiPriority w:val="99"/>
    <w:unhideWhenUsed/>
    <w:rsid w:val="000B22C9"/>
    <w:rPr>
      <w:color w:val="800080"/>
      <w:u w:val="single"/>
    </w:rPr>
  </w:style>
  <w:style w:type="paragraph" w:styleId="20">
    <w:name w:val="Body Text Indent 2"/>
    <w:basedOn w:val="a"/>
    <w:link w:val="23"/>
    <w:rsid w:val="00D64843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basedOn w:val="a0"/>
    <w:link w:val="20"/>
    <w:rsid w:val="00D64843"/>
    <w:rPr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C44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ippo.lviv.ua/stem-cent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9F266-9A4C-4B16-B4FB-BA917DFF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8104</Words>
  <Characters>4620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Комунальний заклад Львівської обласної ради</vt:lpstr>
      <vt:lpstr>Комунальний заклад Львівської обласної ради</vt:lpstr>
    </vt:vector>
  </TitlesOfParts>
  <Company/>
  <LinksUpToDate>false</LinksUpToDate>
  <CharactersWithSpaces>12699</CharactersWithSpaces>
  <SharedDoc>false</SharedDoc>
  <HLinks>
    <vt:vector size="12" baseType="variant">
      <vt:variant>
        <vt:i4>5308449</vt:i4>
      </vt:variant>
      <vt:variant>
        <vt:i4>3</vt:i4>
      </vt:variant>
      <vt:variant>
        <vt:i4>0</vt:i4>
      </vt:variant>
      <vt:variant>
        <vt:i4>5</vt:i4>
      </vt:variant>
      <vt:variant>
        <vt:lpwstr>mailto:kpv@loippo.lviv.ua</vt:lpwstr>
      </vt:variant>
      <vt:variant>
        <vt:lpwstr/>
      </vt:variant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mailto:loippo@ukr.net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 Львівської обласної ради</dc:title>
  <dc:subject/>
  <dc:creator>Computer</dc:creator>
  <cp:keywords/>
  <cp:lastModifiedBy>admin</cp:lastModifiedBy>
  <cp:revision>2</cp:revision>
  <cp:lastPrinted>2024-05-23T09:05:00Z</cp:lastPrinted>
  <dcterms:created xsi:type="dcterms:W3CDTF">2024-06-05T17:57:00Z</dcterms:created>
  <dcterms:modified xsi:type="dcterms:W3CDTF">2024-06-05T17:57:00Z</dcterms:modified>
</cp:coreProperties>
</file>