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04401D" w14:paraId="24BEEB36" w14:textId="77777777" w:rsidTr="00C52489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08330" w14:textId="77777777" w:rsidR="0004401D" w:rsidRDefault="0004401D" w:rsidP="00C52489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14779354" wp14:editId="703EDEB8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5B888" w14:textId="77777777" w:rsidR="0004401D" w:rsidRDefault="0004401D" w:rsidP="00C52489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4925090E" w14:textId="77777777" w:rsidR="0004401D" w:rsidRDefault="0004401D" w:rsidP="00C52489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2CD93B26" w14:textId="77777777" w:rsidR="0004401D" w:rsidRDefault="0004401D" w:rsidP="00C52489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04401D" w14:paraId="40CA0464" w14:textId="77777777" w:rsidTr="00C52489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23841" w14:textId="77777777" w:rsidR="0004401D" w:rsidRDefault="0004401D" w:rsidP="00C52489">
            <w:pPr>
              <w:rPr>
                <w:b/>
                <w:color w:val="333399"/>
                <w:sz w:val="8"/>
                <w:szCs w:val="8"/>
              </w:rPr>
            </w:pPr>
          </w:p>
          <w:p w14:paraId="2C44F3F3" w14:textId="77777777" w:rsidR="0004401D" w:rsidRDefault="0004401D" w:rsidP="00C52489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</w:hyperlink>
          </w:p>
          <w:p w14:paraId="6C4F7F0D" w14:textId="77777777" w:rsidR="0004401D" w:rsidRDefault="0004401D" w:rsidP="00C524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2117551C" w14:textId="77777777" w:rsidR="0004401D" w:rsidRDefault="0004401D" w:rsidP="0004401D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04401D" w14:paraId="082D26B6" w14:textId="77777777" w:rsidTr="00C52489">
        <w:tc>
          <w:tcPr>
            <w:tcW w:w="4503" w:type="dxa"/>
          </w:tcPr>
          <w:p w14:paraId="1728D26A" w14:textId="43DB7D6C" w:rsidR="0004401D" w:rsidRDefault="0004401D" w:rsidP="00C52489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Від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 w:rsidR="00616F10">
              <w:rPr>
                <w:sz w:val="28"/>
                <w:szCs w:val="28"/>
                <w:u w:val="single"/>
              </w:rPr>
              <w:t>02.06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843499">
              <w:rPr>
                <w:sz w:val="28"/>
                <w:szCs w:val="28"/>
                <w:u w:val="single"/>
                <w:lang w:val="ru-RU"/>
              </w:rPr>
              <w:t>51</w:t>
            </w:r>
            <w:r>
              <w:rPr>
                <w:sz w:val="28"/>
                <w:szCs w:val="28"/>
                <w:u w:val="single"/>
                <w:lang w:val="ru-RU"/>
              </w:rPr>
              <w:t>_/11_</w:t>
            </w:r>
          </w:p>
          <w:p w14:paraId="141CEBAD" w14:textId="77777777" w:rsidR="0004401D" w:rsidRDefault="0004401D" w:rsidP="00C52489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348A040B" w14:textId="77777777" w:rsidR="0004401D" w:rsidRDefault="0004401D" w:rsidP="00C52489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2DC9FCAE" w14:textId="77777777" w:rsidR="0004401D" w:rsidRDefault="0004401D" w:rsidP="00C524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 w:val="28"/>
                <w:szCs w:val="28"/>
              </w:rPr>
              <w:t xml:space="preserve"> територіальних громад</w:t>
            </w:r>
          </w:p>
          <w:p w14:paraId="38EF5B28" w14:textId="77777777" w:rsidR="0004401D" w:rsidRDefault="0004401D" w:rsidP="00C52489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5188CCFF" w14:textId="77777777" w:rsidR="0004401D" w:rsidRDefault="0004401D" w:rsidP="00C52489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4732BFF3" w14:textId="77777777" w:rsidR="0004401D" w:rsidRDefault="0004401D" w:rsidP="0004401D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00FAB116" w14:textId="0B845F0B" w:rsidR="0004401D" w:rsidRDefault="0004401D" w:rsidP="0004401D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зміни у групі </w:t>
      </w:r>
      <w:r w:rsidR="00320AF9">
        <w:rPr>
          <w:b/>
          <w:i/>
          <w:sz w:val="28"/>
          <w:szCs w:val="28"/>
          <w:lang w:val="uk-UA"/>
        </w:rPr>
        <w:t>677.13</w:t>
      </w:r>
    </w:p>
    <w:p w14:paraId="2C684A5F" w14:textId="77777777" w:rsidR="0004401D" w:rsidRDefault="0004401D" w:rsidP="0004401D">
      <w:pPr>
        <w:pStyle w:val="af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37F9ECE4" w14:textId="0571DB75" w:rsidR="0004401D" w:rsidRDefault="0004401D" w:rsidP="0004401D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Повідомляємо, що у зв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язку з виробничою необхідністю змінено терміни навчання групи </w:t>
      </w:r>
      <w:r w:rsidR="00E76DFF">
        <w:rPr>
          <w:sz w:val="28"/>
          <w:szCs w:val="28"/>
        </w:rPr>
        <w:t>677.13</w:t>
      </w:r>
      <w:r>
        <w:rPr>
          <w:sz w:val="28"/>
          <w:szCs w:val="28"/>
        </w:rPr>
        <w:t>:</w:t>
      </w:r>
    </w:p>
    <w:p w14:paraId="708E12AE" w14:textId="77777777" w:rsidR="00E76DFF" w:rsidRPr="00B90309" w:rsidRDefault="00E76DFF" w:rsidP="00E76DFF">
      <w:pPr>
        <w:jc w:val="center"/>
        <w:rPr>
          <w:rFonts w:ascii="Times New Roman" w:hAnsi="Times New Roman"/>
          <w:sz w:val="28"/>
          <w:szCs w:val="28"/>
        </w:rPr>
      </w:pPr>
    </w:p>
    <w:p w14:paraId="7EB326F0" w14:textId="77777777" w:rsidR="0007617D" w:rsidRPr="0007617D" w:rsidRDefault="0007617D" w:rsidP="0007617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7617D">
        <w:rPr>
          <w:rFonts w:ascii="Times New Roman" w:hAnsi="Times New Roman"/>
          <w:b/>
          <w:bCs/>
          <w:sz w:val="24"/>
          <w:szCs w:val="24"/>
        </w:rPr>
        <w:t>Група № 677.13  Педагогічні працівники, 03.06. ; 06.06.2025 р. очно-дистанційна форма навчання (03.06. –дистанційно, без відриву від в-ва, 06.06.– очно, з відривом від в-ва)  </w:t>
      </w:r>
    </w:p>
    <w:p w14:paraId="39E9C311" w14:textId="77777777" w:rsidR="0007617D" w:rsidRPr="0007617D" w:rsidRDefault="0007617D" w:rsidP="0007617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7617D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07617D">
        <w:rPr>
          <w:rFonts w:ascii="Times New Roman" w:hAnsi="Times New Roman"/>
          <w:b/>
          <w:bCs/>
          <w:i/>
          <w:iCs/>
          <w:sz w:val="24"/>
          <w:szCs w:val="24"/>
        </w:rPr>
        <w:t>677 «Онлайн-інструменти для організації робочого простору сучасного вчителя»</w:t>
      </w:r>
    </w:p>
    <w:p w14:paraId="57ED4302" w14:textId="77777777" w:rsidR="0007617D" w:rsidRDefault="0007617D" w:rsidP="0007617D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7617D">
        <w:rPr>
          <w:rFonts w:ascii="Times New Roman" w:hAnsi="Times New Roman"/>
          <w:b/>
          <w:bCs/>
          <w:sz w:val="24"/>
          <w:szCs w:val="24"/>
        </w:rPr>
        <w:t>Куратор: Васильків І.Д.</w:t>
      </w:r>
    </w:p>
    <w:p w14:paraId="1F9BF0BD" w14:textId="77777777" w:rsidR="0007617D" w:rsidRDefault="0007617D" w:rsidP="0007617D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27F62C0" w14:textId="4C9334E8" w:rsidR="0007617D" w:rsidRPr="0007617D" w:rsidRDefault="00B91AD4" w:rsidP="00076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07617D">
        <w:rPr>
          <w:rFonts w:ascii="Times New Roman" w:hAnsi="Times New Roman"/>
          <w:b/>
          <w:bCs/>
          <w:sz w:val="24"/>
          <w:szCs w:val="24"/>
        </w:rPr>
        <w:t>мінено на</w:t>
      </w:r>
    </w:p>
    <w:p w14:paraId="7358FB76" w14:textId="77777777" w:rsidR="00E76DFF" w:rsidRDefault="00E76DFF" w:rsidP="00E76DFF">
      <w:pPr>
        <w:ind w:firstLine="709"/>
        <w:rPr>
          <w:rFonts w:ascii="Times New Roman" w:hAnsi="Times New Roman"/>
          <w:sz w:val="28"/>
          <w:szCs w:val="28"/>
        </w:rPr>
      </w:pPr>
    </w:p>
    <w:p w14:paraId="37B3C651" w14:textId="77777777" w:rsidR="00E76DFF" w:rsidRPr="00DE6A09" w:rsidRDefault="00E76DFF" w:rsidP="00E76DFF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uk-UA"/>
        </w:rPr>
      </w:pP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 xml:space="preserve">Група № 677.13  Педагогічні працівники,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26</w:t>
      </w: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.0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8</w:t>
      </w: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 xml:space="preserve">.-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27.08</w:t>
      </w: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.2025 р. очно-дистанційна форма навчання (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26.08</w:t>
      </w: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.– очно, з відривом від в-ва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; 27.08</w:t>
      </w: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.–дис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танційно, без відриву від в-ва</w:t>
      </w: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) </w:t>
      </w:r>
    </w:p>
    <w:p w14:paraId="06CBF35C" w14:textId="77777777" w:rsidR="00E76DFF" w:rsidRPr="00DE6A09" w:rsidRDefault="00E76DFF" w:rsidP="00E76DFF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uk-UA"/>
        </w:rPr>
      </w:pP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Назва курсу: </w:t>
      </w:r>
      <w:r w:rsidRPr="00DE6A09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uk-UA"/>
        </w:rPr>
        <w:t>677 «Онлайн-інструменти для організації робочого простору сучасного вчителя»</w:t>
      </w:r>
    </w:p>
    <w:p w14:paraId="5943D368" w14:textId="77777777" w:rsidR="00E76DFF" w:rsidRPr="00DE6A09" w:rsidRDefault="00E76DFF" w:rsidP="00E76DFF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uk-UA"/>
        </w:rPr>
      </w:pP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Куратор: Васильків І.Д.</w:t>
      </w:r>
    </w:p>
    <w:p w14:paraId="1A122575" w14:textId="77777777" w:rsidR="00E76DFF" w:rsidRPr="00DE6A09" w:rsidRDefault="00E76DFF" w:rsidP="00E76DFF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uk-UA"/>
        </w:rPr>
      </w:pP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Контактний e-mail: </w:t>
      </w:r>
      <w:hyperlink r:id="rId7" w:tgtFrame="_blank" w:history="1">
        <w:r w:rsidRPr="00DE6A09">
          <w:rPr>
            <w:rFonts w:ascii="Times New Roman" w:hAnsi="Times New Roman"/>
            <w:b/>
            <w:bCs/>
            <w:color w:val="1155CC"/>
            <w:sz w:val="24"/>
            <w:szCs w:val="24"/>
            <w:u w:val="single"/>
            <w:lang w:eastAsia="uk-UA"/>
          </w:rPr>
          <w:t>vasulkiv@loippo.lviv.ua</w:t>
        </w:r>
      </w:hyperlink>
    </w:p>
    <w:p w14:paraId="4533C9D4" w14:textId="77777777" w:rsidR="00E76DFF" w:rsidRPr="00DE6A09" w:rsidRDefault="00E76DFF" w:rsidP="00E76DFF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uk-UA"/>
        </w:rPr>
      </w:pP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Контактний номер телефону: 063-123-1273</w:t>
      </w:r>
    </w:p>
    <w:p w14:paraId="6ED29910" w14:textId="77777777" w:rsidR="00E76DFF" w:rsidRPr="00DE6A09" w:rsidRDefault="00E76DFF" w:rsidP="00E76DFF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uk-UA"/>
        </w:rPr>
      </w:pP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 xml:space="preserve">Початок заняття: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26 серпня</w:t>
      </w: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 xml:space="preserve"> 2025 р. о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10</w:t>
      </w: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:00</w:t>
      </w:r>
    </w:p>
    <w:p w14:paraId="2046ECDB" w14:textId="77777777" w:rsidR="00E76DFF" w:rsidRPr="00DE6A09" w:rsidRDefault="00E76DFF" w:rsidP="00E76DFF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uk-UA"/>
        </w:rPr>
      </w:pP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 xml:space="preserve">Покликання на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дистанційне</w:t>
      </w: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 xml:space="preserve"> заняття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 xml:space="preserve"> 27.08</w:t>
      </w: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:</w:t>
      </w:r>
    </w:p>
    <w:p w14:paraId="5BF952B7" w14:textId="77777777" w:rsidR="00E76DFF" w:rsidRPr="00DE6A09" w:rsidRDefault="00E76DFF" w:rsidP="00E76DFF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uk-UA"/>
        </w:rPr>
      </w:pPr>
      <w:hyperlink r:id="rId8" w:tgtFrame="_blank" w:history="1">
        <w:r w:rsidRPr="00DE6A09">
          <w:rPr>
            <w:rFonts w:ascii="Times New Roman" w:hAnsi="Times New Roman"/>
            <w:color w:val="0000FF"/>
            <w:sz w:val="24"/>
            <w:szCs w:val="24"/>
            <w:u w:val="single"/>
            <w:lang w:eastAsia="uk-UA"/>
          </w:rPr>
          <w:t>https://us05web.zoom.us/j/86408042723?pwd=Yk9UOXozOXBlTllLY3lnRWFhK2lGUT09</w:t>
        </w:r>
      </w:hyperlink>
    </w:p>
    <w:p w14:paraId="06E7296D" w14:textId="77777777" w:rsidR="00E76DFF" w:rsidRPr="00DE6A09" w:rsidRDefault="00E76DFF" w:rsidP="00E76DFF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uk-UA"/>
        </w:rPr>
      </w:pP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Ідентифікатор конференції: 864 0804 2723</w:t>
      </w:r>
    </w:p>
    <w:p w14:paraId="6D2CE022" w14:textId="77777777" w:rsidR="00E76DFF" w:rsidRPr="00DE6A09" w:rsidRDefault="00E76DFF" w:rsidP="00E76DFF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uk-UA"/>
        </w:rPr>
      </w:pP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Код доступу: w8hod</w:t>
      </w:r>
    </w:p>
    <w:p w14:paraId="6D9F78A0" w14:textId="77777777" w:rsidR="00E76DFF" w:rsidRPr="00DE6A09" w:rsidRDefault="00E76DFF" w:rsidP="00E76DFF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uk-UA"/>
        </w:rPr>
      </w:pP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 xml:space="preserve">Очне заняття: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26 серпня</w:t>
      </w: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 xml:space="preserve"> о 10.00 год</w:t>
      </w:r>
    </w:p>
    <w:p w14:paraId="19E39122" w14:textId="77777777" w:rsidR="00E76DFF" w:rsidRPr="00DE6A09" w:rsidRDefault="00E76DFF" w:rsidP="00E76DFF">
      <w:pPr>
        <w:shd w:val="clear" w:color="auto" w:fill="FFFFFF"/>
        <w:spacing w:line="240" w:lineRule="auto"/>
        <w:rPr>
          <w:rFonts w:ascii="Calibri" w:hAnsi="Calibri" w:cs="Calibri"/>
          <w:color w:val="222222"/>
          <w:sz w:val="24"/>
          <w:szCs w:val="24"/>
          <w:lang w:eastAsia="uk-UA"/>
        </w:rPr>
      </w:pPr>
      <w:r w:rsidRPr="00DE6A09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t>Місце проведення: Родатицький НВК</w:t>
      </w:r>
    </w:p>
    <w:p w14:paraId="4A437455" w14:textId="77777777" w:rsidR="00E76DFF" w:rsidRDefault="00E76DFF" w:rsidP="00E76DFF">
      <w:pPr>
        <w:ind w:firstLine="709"/>
        <w:rPr>
          <w:rFonts w:ascii="Times New Roman" w:hAnsi="Times New Roman"/>
          <w:sz w:val="28"/>
          <w:szCs w:val="28"/>
        </w:rPr>
      </w:pPr>
    </w:p>
    <w:p w14:paraId="6AFDACDF" w14:textId="70BE2E5A" w:rsidR="0004401D" w:rsidRPr="00017F4A" w:rsidRDefault="00B91AD4" w:rsidP="00B91A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4401D">
        <w:rPr>
          <w:b/>
          <w:sz w:val="28"/>
          <w:szCs w:val="28"/>
        </w:rPr>
        <w:t xml:space="preserve">Заступник директора      </w:t>
      </w:r>
      <w:r w:rsidR="0004401D">
        <w:rPr>
          <w:b/>
          <w:sz w:val="28"/>
          <w:szCs w:val="28"/>
          <w:lang w:val="ru-RU"/>
        </w:rPr>
        <w:tab/>
      </w:r>
      <w:r w:rsidR="0004401D">
        <w:rPr>
          <w:b/>
          <w:sz w:val="28"/>
          <w:szCs w:val="28"/>
          <w:lang w:val="ru-RU"/>
        </w:rPr>
        <w:tab/>
      </w:r>
      <w:r w:rsidR="0004401D">
        <w:rPr>
          <w:b/>
          <w:sz w:val="28"/>
          <w:szCs w:val="28"/>
          <w:lang w:val="ru-RU"/>
        </w:rPr>
        <w:tab/>
      </w:r>
      <w:r w:rsidR="0004401D">
        <w:rPr>
          <w:b/>
          <w:sz w:val="28"/>
          <w:szCs w:val="28"/>
          <w:lang w:val="ru-RU"/>
        </w:rPr>
        <w:tab/>
      </w:r>
      <w:r w:rsidR="0004401D">
        <w:rPr>
          <w:b/>
          <w:sz w:val="28"/>
          <w:szCs w:val="28"/>
        </w:rPr>
        <w:t xml:space="preserve">                Микола КАЦЮБА</w:t>
      </w:r>
    </w:p>
    <w:p w14:paraId="20DDCABE" w14:textId="77777777" w:rsidR="0004401D" w:rsidRDefault="0004401D" w:rsidP="0004401D">
      <w:pPr>
        <w:rPr>
          <w:sz w:val="22"/>
          <w:szCs w:val="22"/>
        </w:rPr>
      </w:pPr>
    </w:p>
    <w:p w14:paraId="77B7ABDE" w14:textId="77777777" w:rsidR="0004401D" w:rsidRDefault="0004401D" w:rsidP="0004401D">
      <w:pPr>
        <w:rPr>
          <w:sz w:val="22"/>
          <w:szCs w:val="22"/>
        </w:rPr>
      </w:pPr>
      <w:r>
        <w:rPr>
          <w:sz w:val="22"/>
          <w:szCs w:val="22"/>
        </w:rPr>
        <w:t xml:space="preserve">Викон.: </w:t>
      </w:r>
    </w:p>
    <w:p w14:paraId="5C49637A" w14:textId="77777777" w:rsidR="0004401D" w:rsidRDefault="0004401D" w:rsidP="0004401D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067A14AB" w14:textId="77777777" w:rsidR="0004401D" w:rsidRDefault="0004401D" w:rsidP="0004401D">
      <w:r>
        <w:rPr>
          <w:sz w:val="22"/>
          <w:szCs w:val="22"/>
        </w:rPr>
        <w:t>Тел.:(067)2833916</w:t>
      </w:r>
    </w:p>
    <w:p w14:paraId="24389050" w14:textId="77777777" w:rsidR="00640152" w:rsidRDefault="00640152"/>
    <w:sectPr w:rsidR="006401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2"/>
    <w:rsid w:val="0004401D"/>
    <w:rsid w:val="0007617D"/>
    <w:rsid w:val="000C0F14"/>
    <w:rsid w:val="00320AF9"/>
    <w:rsid w:val="00616F10"/>
    <w:rsid w:val="00640152"/>
    <w:rsid w:val="00843499"/>
    <w:rsid w:val="00A86126"/>
    <w:rsid w:val="00AB4B9B"/>
    <w:rsid w:val="00B91AD4"/>
    <w:rsid w:val="00E7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0F96"/>
  <w15:chartTrackingRefBased/>
  <w15:docId w15:val="{F5AEF526-B93E-43F9-A45F-10F474D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1D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0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1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1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1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1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0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0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01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01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01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01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01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01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0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4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40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40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1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401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0152"/>
    <w:rPr>
      <w:b/>
      <w:bCs/>
      <w:smallCaps/>
      <w:color w:val="0F4761" w:themeColor="accent1" w:themeShade="BF"/>
      <w:spacing w:val="5"/>
    </w:rPr>
  </w:style>
  <w:style w:type="character" w:styleId="ae">
    <w:name w:val="Hyperlink"/>
    <w:unhideWhenUsed/>
    <w:rsid w:val="0004401D"/>
    <w:rPr>
      <w:color w:val="0000FF"/>
      <w:u w:val="single"/>
    </w:rPr>
  </w:style>
  <w:style w:type="paragraph" w:styleId="af">
    <w:name w:val="Body Text"/>
    <w:basedOn w:val="a"/>
    <w:link w:val="af0"/>
    <w:unhideWhenUsed/>
    <w:rsid w:val="0004401D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rsid w:val="0004401D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04401D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6408042723?pwd=Yk9UOXozOXBlTllLY3lnRWFhK2lG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sulkiv@loippo.lvi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1227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o.kalychak@loippo.lviv.ua</cp:lastModifiedBy>
  <cp:revision>8</cp:revision>
  <dcterms:created xsi:type="dcterms:W3CDTF">2025-06-02T11:50:00Z</dcterms:created>
  <dcterms:modified xsi:type="dcterms:W3CDTF">2025-06-03T07:47:00Z</dcterms:modified>
</cp:coreProperties>
</file>