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7552"/>
      </w:tblGrid>
      <w:tr w:rsidR="00EC1685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EC1685" w:rsidRDefault="00695490">
            <w:pPr>
              <w:pStyle w:val="21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noProof/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EC1685" w:rsidRDefault="00695490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:rsidR="00EC1685" w:rsidRDefault="00695490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:rsidR="00EC1685" w:rsidRDefault="00695490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EC1685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685" w:rsidRDefault="00EC1685">
            <w:pPr>
              <w:rPr>
                <w:b/>
                <w:color w:val="333399"/>
                <w:sz w:val="8"/>
                <w:szCs w:val="8"/>
              </w:rPr>
            </w:pPr>
          </w:p>
          <w:p w:rsidR="00EC1685" w:rsidRDefault="00695490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7" w:history="1"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net</w:t>
              </w:r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8" w:history="1"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lviv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5"/>
                  <w:rFonts w:eastAsiaTheme="majorEastAsia"/>
                  <w:b/>
                  <w:color w:val="002060"/>
                  <w:sz w:val="20"/>
                </w:rPr>
                <w:t>ua</w:t>
              </w:r>
            </w:hyperlink>
          </w:p>
          <w:p w:rsidR="00EC1685" w:rsidRDefault="0069549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:rsidR="00EC1685" w:rsidRDefault="00EC1685">
      <w:pPr>
        <w:rPr>
          <w:lang w:val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503"/>
        <w:gridCol w:w="5278"/>
      </w:tblGrid>
      <w:tr w:rsidR="00EC1685">
        <w:tc>
          <w:tcPr>
            <w:tcW w:w="4503" w:type="dxa"/>
          </w:tcPr>
          <w:p w:rsidR="00EC1685" w:rsidRDefault="00695490" w:rsidP="00EB5ECC">
            <w:pPr>
              <w:tabs>
                <w:tab w:val="left" w:pos="496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_</w:t>
            </w:r>
            <w:r>
              <w:rPr>
                <w:sz w:val="28"/>
                <w:szCs w:val="28"/>
                <w:u w:val="single"/>
              </w:rPr>
              <w:t>25.09</w:t>
            </w:r>
            <w:r>
              <w:rPr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_</w:t>
            </w:r>
            <w:r>
              <w:rPr>
                <w:sz w:val="28"/>
                <w:szCs w:val="28"/>
              </w:rPr>
              <w:t>79/11</w:t>
            </w:r>
            <w:r>
              <w:rPr>
                <w:sz w:val="28"/>
                <w:szCs w:val="28"/>
                <w:lang w:val="ru-RU"/>
              </w:rPr>
              <w:t>_____</w:t>
            </w:r>
          </w:p>
          <w:p w:rsidR="00EC1685" w:rsidRDefault="00695490" w:rsidP="00EB5ECC">
            <w:pPr>
              <w:tabs>
                <w:tab w:val="left" w:pos="4962"/>
              </w:tabs>
              <w:spacing w:line="240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:rsidR="00EC1685" w:rsidRDefault="00EC1685" w:rsidP="00EB5ECC">
            <w:pPr>
              <w:tabs>
                <w:tab w:val="left" w:pos="4962"/>
              </w:tabs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78" w:type="dxa"/>
          </w:tcPr>
          <w:p w:rsidR="00EC1685" w:rsidRDefault="00695490" w:rsidP="00EB5EC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:rsidR="00EC1685" w:rsidRDefault="00695490" w:rsidP="00EB5ECC">
            <w:pPr>
              <w:tabs>
                <w:tab w:val="left" w:pos="3828"/>
              </w:tabs>
              <w:spacing w:line="240" w:lineRule="auto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Керівникам закладів та установ     </w:t>
            </w:r>
          </w:p>
          <w:p w:rsidR="00EC1685" w:rsidRDefault="00695490" w:rsidP="00EB5ECC">
            <w:pPr>
              <w:tabs>
                <w:tab w:val="left" w:pos="3828"/>
              </w:tabs>
              <w:spacing w:line="240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освіти</w:t>
            </w:r>
          </w:p>
        </w:tc>
      </w:tr>
    </w:tbl>
    <w:p w:rsidR="00EC1685" w:rsidRDefault="00EC1685" w:rsidP="00EB5ECC">
      <w:pPr>
        <w:spacing w:line="240" w:lineRule="auto"/>
        <w:rPr>
          <w:bCs/>
          <w:color w:val="000000"/>
          <w:spacing w:val="-1"/>
          <w:sz w:val="28"/>
          <w:szCs w:val="28"/>
          <w:lang w:val="ru-RU"/>
        </w:rPr>
      </w:pPr>
    </w:p>
    <w:p w:rsidR="00EC1685" w:rsidRDefault="00695490" w:rsidP="00EB5ECC">
      <w:pPr>
        <w:pStyle w:val="a3"/>
        <w:ind w:right="75"/>
        <w:jc w:val="both"/>
        <w:rPr>
          <w:sz w:val="24"/>
          <w:szCs w:val="24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зміни у групах </w:t>
      </w:r>
      <w:r>
        <w:rPr>
          <w:b/>
          <w:i/>
          <w:iCs/>
          <w:sz w:val="24"/>
          <w:szCs w:val="24"/>
        </w:rPr>
        <w:t>№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i/>
          <w:iCs/>
          <w:sz w:val="24"/>
          <w:szCs w:val="24"/>
        </w:rPr>
        <w:t>671.21</w:t>
      </w:r>
      <w:r>
        <w:rPr>
          <w:b/>
          <w:i/>
          <w:iCs/>
          <w:sz w:val="24"/>
          <w:szCs w:val="24"/>
          <w:lang w:val="uk-UA"/>
        </w:rPr>
        <w:t>, 400.35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   </w:t>
      </w:r>
    </w:p>
    <w:p w:rsidR="00EC1685" w:rsidRDefault="00EC1685" w:rsidP="00EB5ECC">
      <w:pPr>
        <w:pStyle w:val="a3"/>
        <w:ind w:right="75"/>
        <w:jc w:val="both"/>
        <w:rPr>
          <w:sz w:val="28"/>
          <w:szCs w:val="28"/>
          <w:lang w:val="uk-UA"/>
        </w:rPr>
      </w:pPr>
    </w:p>
    <w:p w:rsidR="00EC1685" w:rsidRDefault="00695490" w:rsidP="00EB5ECC">
      <w:pPr>
        <w:spacing w:line="240" w:lineRule="auto"/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внесено правку у терміни навчання у групі:</w:t>
      </w:r>
    </w:p>
    <w:p w:rsidR="00EC1685" w:rsidRDefault="00695490" w:rsidP="00EB5EC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Група № 671.21 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Учителі історії   30.09., </w:t>
      </w:r>
      <w:r>
        <w:rPr>
          <w:rFonts w:ascii="Times New Roman" w:hAnsi="Times New Roman"/>
          <w:b/>
          <w:sz w:val="24"/>
          <w:szCs w:val="24"/>
          <w:highlight w:val="yellow"/>
        </w:rPr>
        <w:t>03.10</w:t>
      </w:r>
      <w:r>
        <w:rPr>
          <w:rFonts w:ascii="Times New Roman" w:hAnsi="Times New Roman"/>
          <w:b/>
          <w:sz w:val="24"/>
          <w:szCs w:val="24"/>
        </w:rPr>
        <w:t xml:space="preserve">.2025 р. очно-дистанційна форма навчання (30.09.– дистанційно, без відриву від в-ва, 03.10.– очно, з відривом від в-ва) 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Змінено на </w:t>
      </w:r>
      <w:r>
        <w:rPr>
          <w:b/>
          <w:color w:val="EE0000"/>
          <w:sz w:val="24"/>
          <w:szCs w:val="24"/>
        </w:rPr>
        <w:t xml:space="preserve">30.09., </w:t>
      </w:r>
      <w:r>
        <w:rPr>
          <w:b/>
          <w:color w:val="EE0000"/>
          <w:sz w:val="24"/>
          <w:szCs w:val="24"/>
          <w:highlight w:val="yellow"/>
        </w:rPr>
        <w:t>09.10.2025</w:t>
      </w:r>
      <w:r>
        <w:rPr>
          <w:b/>
          <w:color w:val="EE0000"/>
          <w:sz w:val="24"/>
          <w:szCs w:val="24"/>
        </w:rPr>
        <w:t xml:space="preserve"> р. очно-дистанційна форма навчання (30.09.– дистанційно, без відриву від в-ва</w:t>
      </w:r>
      <w:r>
        <w:rPr>
          <w:b/>
          <w:color w:val="EE0000"/>
          <w:sz w:val="24"/>
          <w:szCs w:val="24"/>
          <w:highlight w:val="yellow"/>
        </w:rPr>
        <w:t>, 09.10</w:t>
      </w:r>
      <w:r>
        <w:rPr>
          <w:b/>
          <w:color w:val="EE0000"/>
          <w:sz w:val="24"/>
          <w:szCs w:val="24"/>
        </w:rPr>
        <w:t xml:space="preserve">.– очно, з відривом </w:t>
      </w:r>
      <w:r>
        <w:rPr>
          <w:b/>
          <w:color w:val="EE0000"/>
          <w:sz w:val="24"/>
          <w:szCs w:val="24"/>
        </w:rPr>
        <w:t>від в-ва)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 курсу: 671 «Організація практичної діяльності учнів на уроках історії» (15 год.)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Куратор: Баханов К.О.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Контактний e-mail: kbahanov@loippo.lviv.ua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Контактний номер телефону: 067-158-52-52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Початок: 30 вересня 2025 р. о 15:00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Покликання на пер</w:t>
      </w:r>
      <w:r>
        <w:rPr>
          <w:rFonts w:ascii="Times New Roman" w:hAnsi="Times New Roman"/>
          <w:b/>
          <w:sz w:val="24"/>
          <w:szCs w:val="24"/>
        </w:rPr>
        <w:t>ше заняття: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">
        <w:r>
          <w:rPr>
            <w:rFonts w:ascii="Times New Roman" w:hAnsi="Times New Roman"/>
            <w:b/>
            <w:color w:val="467886"/>
            <w:sz w:val="24"/>
            <w:szCs w:val="24"/>
            <w:u w:val="single"/>
          </w:rPr>
          <w:t>https://zoom.us/j/7632246098?pwd=NkdhcGtCNEdPLzJFcElmOEtYNkxQQT09</w:t>
        </w:r>
      </w:hyperlink>
      <w:r>
        <w:rPr>
          <w:rFonts w:ascii="Times New Roman" w:hAnsi="Times New Roman"/>
          <w:b/>
          <w:sz w:val="24"/>
          <w:szCs w:val="24"/>
          <w:u w:val="single"/>
        </w:rPr>
        <w:t>. </w:t>
      </w:r>
    </w:p>
    <w:p w:rsidR="00EC1685" w:rsidRDefault="00695490" w:rsidP="00EB5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Ідентифікатор конференції: 763 224 6098</w:t>
      </w:r>
    </w:p>
    <w:p w:rsidR="00EC1685" w:rsidRDefault="00695490" w:rsidP="00EB5EC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 доступу: 4EdYHA</w:t>
      </w:r>
    </w:p>
    <w:p w:rsidR="00EC1685" w:rsidRDefault="00EC1685" w:rsidP="00EB5ECC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Група №400.35    Асистентів вчителя інклюзивного класу, асистентів вихователя інклюзивної групи, </w:t>
      </w:r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>03.10</w:t>
      </w:r>
      <w:r>
        <w:rPr>
          <w:rFonts w:ascii="Times New Roman" w:hAnsi="Times New Roman"/>
          <w:b/>
          <w:color w:val="000000"/>
          <w:sz w:val="24"/>
          <w:szCs w:val="24"/>
        </w:rPr>
        <w:t>.-</w:t>
      </w:r>
      <w:r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.2025 р. очно-дистанційна форма навчання (03.10.-</w:t>
      </w:r>
      <w:r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.2025 р. дистанційно, без відриву від виробництва, </w:t>
      </w:r>
      <w:r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.- очно, з відривом від ви-ва) </w:t>
      </w:r>
      <w:r>
        <w:rPr>
          <w:rFonts w:ascii="Times New Roman" w:hAnsi="Times New Roman"/>
          <w:b/>
          <w:color w:val="EE0000"/>
          <w:sz w:val="24"/>
          <w:szCs w:val="24"/>
        </w:rPr>
        <w:t xml:space="preserve">Змінено на </w:t>
      </w:r>
      <w:r>
        <w:rPr>
          <w:rFonts w:ascii="Times New Roman" w:hAnsi="Times New Roman"/>
          <w:b/>
          <w:color w:val="EE0000"/>
          <w:sz w:val="24"/>
          <w:szCs w:val="24"/>
          <w:highlight w:val="yellow"/>
        </w:rPr>
        <w:t>06.10</w:t>
      </w:r>
      <w:r>
        <w:rPr>
          <w:rFonts w:ascii="Times New Roman" w:hAnsi="Times New Roman"/>
          <w:b/>
          <w:color w:val="EE0000"/>
          <w:sz w:val="24"/>
          <w:szCs w:val="24"/>
        </w:rPr>
        <w:t>.-31.10.2025 р. очно-дистанційна форма навчання (</w:t>
      </w:r>
      <w:r>
        <w:rPr>
          <w:rFonts w:ascii="Times New Roman" w:hAnsi="Times New Roman"/>
          <w:b/>
          <w:color w:val="EE0000"/>
          <w:sz w:val="24"/>
          <w:szCs w:val="24"/>
          <w:highlight w:val="yellow"/>
        </w:rPr>
        <w:t>06.10.</w:t>
      </w:r>
      <w:r>
        <w:rPr>
          <w:rFonts w:ascii="Times New Roman" w:hAnsi="Times New Roman"/>
          <w:b/>
          <w:color w:val="EE0000"/>
          <w:sz w:val="24"/>
          <w:szCs w:val="24"/>
        </w:rPr>
        <w:t>-30.10.2025 р. дистанційно, без відриву від виробництва, 31.10.- очно, з відривом від ви-ва) 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Назв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 курсу: 400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«Особистісний розвиток, навчання та виховання дітей з особливими освітніми потребами в закладах загальної дошкільної та середньої освіти»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Кураторка: Яремкович Наталя Борисівна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Контактний e-mail:  </w:t>
      </w:r>
      <w:hyperlink r:id="rId10">
        <w:r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borysivna@loippo.lviv.ua</w:t>
        </w:r>
      </w:hyperlink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Контактний номер телефону: 067-493-63-73 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Початок заняття: 03 жовтня 2025р. о 15:00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Покликання на заняття: </w:t>
      </w:r>
      <w:hyperlink r:id="rId11">
        <w:r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https://us04web.zoom.us/j/76899079262?pwd=FJ3P5aCjqWlaYxGngmYs6R3obulj8P.1</w:t>
        </w:r>
      </w:hyperlink>
      <w:r>
        <w:rPr>
          <w:rFonts w:ascii="Times New Roman" w:hAnsi="Times New Roman"/>
          <w:b/>
          <w:color w:val="000000"/>
          <w:sz w:val="24"/>
          <w:szCs w:val="24"/>
        </w:rPr>
        <w:t>    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ідентифікатор конференції: 768 9907 9262</w:t>
      </w:r>
    </w:p>
    <w:p w:rsidR="00EC1685" w:rsidRDefault="00695490" w:rsidP="00EB5ECC">
      <w:pP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Код доступу: CKs3xy</w:t>
      </w:r>
    </w:p>
    <w:p w:rsidR="00EB5ECC" w:rsidRDefault="00EB5ECC" w:rsidP="00EB5ECC">
      <w:pPr>
        <w:spacing w:line="240" w:lineRule="auto"/>
        <w:jc w:val="center"/>
        <w:rPr>
          <w:b/>
          <w:sz w:val="28"/>
          <w:szCs w:val="28"/>
        </w:rPr>
      </w:pPr>
    </w:p>
    <w:p w:rsidR="00EC1685" w:rsidRDefault="00695490" w:rsidP="00EB5E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:rsidR="00EC1685" w:rsidRDefault="00EC1685" w:rsidP="00EB5ECC">
      <w:pPr>
        <w:spacing w:line="240" w:lineRule="auto"/>
        <w:rPr>
          <w:sz w:val="22"/>
          <w:szCs w:val="22"/>
        </w:rPr>
      </w:pPr>
    </w:p>
    <w:p w:rsidR="00EC1685" w:rsidRDefault="00695490" w:rsidP="00EB5EC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  <w:bookmarkStart w:id="0" w:name="_GoBack"/>
      <w:bookmarkEnd w:id="0"/>
    </w:p>
    <w:p w:rsidR="00EC1685" w:rsidRDefault="00695490" w:rsidP="00EB5EC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Галина Грицишин</w:t>
      </w:r>
    </w:p>
    <w:p w:rsidR="00EC1685" w:rsidRDefault="00695490" w:rsidP="00EB5ECC">
      <w:pPr>
        <w:spacing w:line="240" w:lineRule="auto"/>
      </w:pPr>
      <w:r>
        <w:rPr>
          <w:sz w:val="22"/>
          <w:szCs w:val="22"/>
        </w:rPr>
        <w:t>Тел.:(096)7610229</w:t>
      </w:r>
    </w:p>
    <w:p w:rsidR="00EC1685" w:rsidRDefault="00EC1685" w:rsidP="00EB5ECC">
      <w:pPr>
        <w:spacing w:line="240" w:lineRule="auto"/>
      </w:pPr>
    </w:p>
    <w:sectPr w:rsidR="00EC1685" w:rsidSect="00EB5EC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90" w:rsidRDefault="00695490">
      <w:pPr>
        <w:spacing w:line="240" w:lineRule="auto"/>
      </w:pPr>
      <w:r>
        <w:separator/>
      </w:r>
    </w:p>
  </w:endnote>
  <w:endnote w:type="continuationSeparator" w:id="0">
    <w:p w:rsidR="00695490" w:rsidRDefault="00695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imSu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90" w:rsidRDefault="00695490">
      <w:r>
        <w:separator/>
      </w:r>
    </w:p>
  </w:footnote>
  <w:footnote w:type="continuationSeparator" w:id="0">
    <w:p w:rsidR="00695490" w:rsidRDefault="0069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1F"/>
    <w:rsid w:val="000C3A13"/>
    <w:rsid w:val="001E0400"/>
    <w:rsid w:val="0021616A"/>
    <w:rsid w:val="002458FA"/>
    <w:rsid w:val="00294A07"/>
    <w:rsid w:val="002B42D6"/>
    <w:rsid w:val="002F5022"/>
    <w:rsid w:val="005D5F1F"/>
    <w:rsid w:val="0066115A"/>
    <w:rsid w:val="00695490"/>
    <w:rsid w:val="00721884"/>
    <w:rsid w:val="00735655"/>
    <w:rsid w:val="007E77C3"/>
    <w:rsid w:val="008F0828"/>
    <w:rsid w:val="009046B5"/>
    <w:rsid w:val="00A43922"/>
    <w:rsid w:val="00A65762"/>
    <w:rsid w:val="00A95D7F"/>
    <w:rsid w:val="00B31CB2"/>
    <w:rsid w:val="00CA2351"/>
    <w:rsid w:val="00CC21A7"/>
    <w:rsid w:val="00DF0840"/>
    <w:rsid w:val="00EB5ECC"/>
    <w:rsid w:val="00EC1685"/>
    <w:rsid w:val="00F25CF2"/>
    <w:rsid w:val="00F909FD"/>
    <w:rsid w:val="00FC280A"/>
    <w:rsid w:val="5F1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03CF"/>
  <w15:docId w15:val="{127E75D8-8E3F-4B39-8588-3FE305AA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  <w:jc w:val="both"/>
    </w:pPr>
    <w:rPr>
      <w:rFonts w:ascii="Times New Roman CYR" w:eastAsia="Times New Roman" w:hAnsi="Times New Roman CYR" w:cs="Times New Roman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line="240" w:lineRule="auto"/>
      <w:jc w:val="left"/>
    </w:pPr>
    <w:rPr>
      <w:rFonts w:ascii="Times New Roman" w:hAnsi="Times New Roman"/>
      <w:lang w:val="ru-RU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a">
    <w:name w:val="Назва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і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Основний текст Знак"/>
    <w:basedOn w:val="a0"/>
    <w:link w:val="a3"/>
    <w:qFormat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qFormat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ippo.lviv.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oippo@ukr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s04web.zoom.us/j/76899079262?pwd=FJ3P5aCjqWlaYxGngmYs6R3obulj8P.1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orysivna@loippo.lvi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.facebook.com/l.php?u=https%3A%2F%2Fzoom.us%2Fj%2F7632246098%3Fpwd%3DNkdhcGtCNEdPLzJFcElmOEtYNkxQQT09%26fbclid%3DIwAR3vyZ8fiAHwbIwlsYpNDbLOLPw6aWbT3nKS_Iy5jpgm3NLxDnekI6kaJsA_aem_AdlOVQLyVrcdgsHHSWR7JlJ39BM7OnFO3GW5WWnrrjhdQqBi1s5EXBZRSlKa3kP4R5CThEcnvyEEj-w6sXMAdd91&amp;h=AT1vnIolY76idU1-QUPnOWR_Rr6pnxDACEFrQ5I7hAVUO1l-1wajyds22oVRQglzeiuj1nyLPaN7W8sFvbxlgbigqp8jTuk6qFd6dM2CI1R541qZ98G49ROIzhoUApCgtK2eD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o.kalychak@loippo.lviv.ua</dc:creator>
  <cp:lastModifiedBy>admin</cp:lastModifiedBy>
  <cp:revision>3</cp:revision>
  <dcterms:created xsi:type="dcterms:W3CDTF">2025-09-25T14:06:00Z</dcterms:created>
  <dcterms:modified xsi:type="dcterms:W3CDTF">2025-09-25T17:12:00Z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4CBA5A5693B74D298A75CF054C0DD791_12</vt:lpwstr>
  </property>
</Properties>
</file>