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58A9">
      <w:pPr>
        <w:pStyle w:val="12"/>
        <w:spacing w:before="0" w:beforeAutospacing="0" w:after="0" w:afterAutospacing="0" w:line="256" w:lineRule="auto"/>
        <w:jc w:val="center"/>
        <w:rPr>
          <w:rFonts w:ascii="Times New Roman" w:hAnsi="Times New Roman" w:eastAsia="Calibri"/>
          <w:b/>
          <w:lang w:val="en-US"/>
        </w:rPr>
      </w:pPr>
      <w:r>
        <w:rPr>
          <w:rFonts w:ascii="Times New Roman" w:hAnsi="Times New Roman" w:eastAsia="Calibri"/>
          <w:b/>
        </w:rPr>
        <w:t>План роботи</w:t>
      </w:r>
    </w:p>
    <w:p w14:paraId="24149CD0">
      <w:pPr>
        <w:pStyle w:val="12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січень 2026 року</w:t>
      </w:r>
    </w:p>
    <w:p w14:paraId="722C4F36">
      <w:pPr>
        <w:pStyle w:val="12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17"/>
        <w:tblW w:w="107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3000"/>
        <w:gridCol w:w="1165"/>
        <w:gridCol w:w="1141"/>
        <w:gridCol w:w="2098"/>
        <w:gridCol w:w="2926"/>
      </w:tblGrid>
      <w:tr w14:paraId="47D9F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FD3862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27BF04">
            <w:pPr>
              <w:pStyle w:val="12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C0034C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прове-дення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17382D">
            <w:pPr>
              <w:pStyle w:val="12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 прове-дення</w:t>
            </w:r>
          </w:p>
        </w:tc>
        <w:tc>
          <w:tcPr>
            <w:tcW w:w="2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EEBD3C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26723C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14:paraId="52A1F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DFA37D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59B36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Спільний практичний вебінар з компанією Dinternal Education для вчителів англійської мови</w:t>
            </w:r>
          </w:p>
          <w:p w14:paraId="1147F8B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«Winning the Battle for Student Attention: how to grab, hold and regain their focus throughout the lesson»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C06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048C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5:00-16:30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3F1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виконавця. Для участі у вебінарі потрібно зареєструватись за покликанням: </w:t>
            </w:r>
            <w:r>
              <w:fldChar w:fldCharType="begin"/>
            </w:r>
            <w:r>
              <w:instrText xml:space="preserve"> HYPERLINK "https://dinternal-education.ua/event/winning-the-battle-for-student-attention-how-to-grab-hold-and-regain-their-focus-throughout-the-lesson-lvivska/" </w:instrText>
            </w:r>
            <w:r>
              <w:fldChar w:fldCharType="separate"/>
            </w:r>
            <w:r>
              <w:rPr>
                <w:rStyle w:val="8"/>
                <w:sz w:val="24"/>
                <w:szCs w:val="24"/>
              </w:rPr>
              <w:t>https://dinternal-education.ua/event/winning-the-battle-for-student-attention-how-to-grab-hold-and-regain-their-focus-throughout-the-lesson-lvivska/</w:t>
            </w:r>
            <w:r>
              <w:rPr>
                <w:rStyle w:val="8"/>
                <w:sz w:val="24"/>
                <w:szCs w:val="24"/>
              </w:rPr>
              <w:fldChar w:fldCharType="end"/>
            </w:r>
            <w:r>
              <w:rPr>
                <w:rStyle w:val="8"/>
                <w:sz w:val="24"/>
                <w:szCs w:val="24"/>
              </w:rPr>
              <w:t>.</w:t>
            </w:r>
          </w:p>
          <w:p w14:paraId="3B338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Після вебінару учасники отримають сертифікат компанії Dinternal Education (2 акад. год)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11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3609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7F5DD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EDE73F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6F926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Курси з підготовки діючих супервізорів: поглиблений рівень (ІІ цикл)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B49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03-06.02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4C8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5:00-18:00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574264">
            <w:pPr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виконавця. За окремим графіком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AA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Барна, </w:t>
            </w:r>
          </w:p>
          <w:p w14:paraId="4AEA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доцентка кафедри освітньої політики, кандидатка педагогічних наук;</w:t>
            </w:r>
          </w:p>
          <w:p w14:paraId="56989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Дільна,</w:t>
            </w:r>
          </w:p>
          <w:p w14:paraId="6EA06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доцентка кафедри гуманітарної освіти, кандидатка філологічних наук</w:t>
            </w:r>
          </w:p>
        </w:tc>
      </w:tr>
      <w:tr w14:paraId="74381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F13E23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2FCD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Курс професійного розвитку Британської Ради для вчителів англійської мови «ENCOURSE»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BB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05.02, 06.02, 13.02, 20.02.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828C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09:00-17:00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C1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779DD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6F9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24EDA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4C5AF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191FE0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E6709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Засідання організаційного комітету щодо підготовки психологічного форуму з нагоди 35-річчя психологічної служби системи освіти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891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898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1:00-15:00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D0ECA">
            <w:pPr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ЛОІППО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B8AED1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авд. 207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6A5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02B7B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4C8E7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Яремкович,</w:t>
            </w:r>
          </w:p>
          <w:p w14:paraId="33AD6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1E6FE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14:paraId="102E6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B088C1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86530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Міжрегіональний науково-</w:t>
            </w:r>
          </w:p>
          <w:p w14:paraId="542ED6A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практичний презентаційний марафон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STEM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практики. Досвід, що надихає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D6060B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Освітянський експрес: Львів-Дніпро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42B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F7B4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4:30-17:00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C2D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 ЛОІППО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CA9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Гладьо, </w:t>
            </w:r>
          </w:p>
          <w:p w14:paraId="5C719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384D0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9248B7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F77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для керівників професійних спільнот вчителів музичного мистецтва «Орієнтири роботи із профспільнотами на ІІ півріччя</w:t>
            </w:r>
          </w:p>
          <w:p w14:paraId="2922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2026 н.р.»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8E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05.02.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9633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5:30-18:00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FC2B1A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виконавця:</w:t>
            </w:r>
            <w:r>
              <w:fldChar w:fldCharType="begin"/>
            </w:r>
            <w:r>
              <w:instrText xml:space="preserve"> HYPERLINK "https://us06web.zoom.us/j/9853390299?pwd=eFA4cXMwaVl6a0NncEROREpTcE03dz09" \t "_blank" </w:instrText>
            </w:r>
            <w:r>
              <w:fldChar w:fldCharType="separate"/>
            </w:r>
            <w:r>
              <w:rPr>
                <w:rStyle w:val="8"/>
                <w:sz w:val="24"/>
                <w:szCs w:val="24"/>
              </w:rPr>
              <w:t>https://us06web.zoom.us/j/9853390299?pwd=eFA4cXMwaVl6a0NncEROREpTcE03dz09</w:t>
            </w:r>
            <w:r>
              <w:rPr>
                <w:rStyle w:val="8"/>
                <w:sz w:val="24"/>
                <w:szCs w:val="24"/>
              </w:rPr>
              <w:fldChar w:fldCharType="end"/>
            </w:r>
          </w:p>
          <w:p w14:paraId="29075A6C">
            <w:pPr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Ідентифікатор конференції:</w:t>
            </w:r>
          </w:p>
          <w:p w14:paraId="3D622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985 339 0299</w:t>
            </w:r>
          </w:p>
          <w:p w14:paraId="041F353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Код доступу:</w:t>
            </w:r>
            <w:r>
              <w:rPr>
                <w:b/>
                <w:color w:val="2125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858253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6D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Олександра Гурин,</w:t>
            </w:r>
          </w:p>
          <w:p w14:paraId="2CFFA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гуманітарної освіти, кандидатка педагогічних наук</w:t>
            </w:r>
          </w:p>
        </w:tc>
      </w:tr>
      <w:tr w14:paraId="3210E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353B2B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7EB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«Біологія у 9 класі: компетентнісне навчання в дії»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E18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06.02.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F665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4:00-17:00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F44F2A">
            <w:pPr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виконавця. За окремим графіком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272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Марія Лазорко,</w:t>
            </w:r>
          </w:p>
          <w:p w14:paraId="3757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</w:tc>
      </w:tr>
      <w:tr w14:paraId="142A6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D883B4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173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Спільні зустрічі вчителів образотворчого мистецтва Франківського району та</w:t>
            </w:r>
          </w:p>
          <w:p w14:paraId="3CDA3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ЛМКМЦ «Галицьке юнацтво» «Розвиток творчого потенціалу дітей з особливими освітніми потребами. Формування позитивної самооцінки через участь у творчій діяльності»   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7C7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09.02.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12BE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4:00-16:00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81F5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Ліцей №66 ЛМР</w:t>
            </w:r>
          </w:p>
          <w:p w14:paraId="010AE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117118">
            <w:pPr>
              <w:pStyle w:val="12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Людмила Ольшанська,</w:t>
            </w:r>
          </w:p>
          <w:p w14:paraId="54E93C9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27E2A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811739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F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для керівників закладів позашкільної освіти Львівщини  «Сучасні цифрові освітні системи для позашкілля»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76C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859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0:00-13:00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88624">
            <w:pPr>
              <w:pStyle w:val="9"/>
              <w:spacing w:before="0" w:beforeAutospacing="0" w:after="0" w:afterAutospacing="0"/>
              <w:jc w:val="center"/>
              <w:rPr>
                <w:sz w:val="0"/>
                <w:szCs w:val="0"/>
                <w:lang w:val="uk"/>
              </w:rPr>
            </w:pPr>
            <w:r>
              <w:rPr>
                <w:lang w:val="uk" w:eastAsia="zh-CN" w:bidi="ar"/>
              </w:rPr>
              <w:t>ZOOM відповідального виконавця:</w:t>
            </w:r>
            <w:r>
              <w:fldChar w:fldCharType="begin"/>
            </w:r>
            <w:r>
              <w:instrText xml:space="preserve"> HYPERLINK "https://us02web.zoom.us/j/85648324822?pwd=OFBnakJOTnpHbHFsOWZuWUVxblRwUT09" </w:instrText>
            </w:r>
            <w:r>
              <w:fldChar w:fldCharType="separate"/>
            </w:r>
            <w:r>
              <w:rPr>
                <w:rStyle w:val="8"/>
                <w:shd w:val="clear" w:color="auto" w:fill="FFFFFF"/>
                <w:lang w:val="uk"/>
              </w:rPr>
              <w:t>https://us02web.zoom.us/j/85648324822?pwd=OFBnakJOTnpHbHFsOWZuWUVxblRwUT09</w:t>
            </w:r>
            <w:r>
              <w:rPr>
                <w:rStyle w:val="8"/>
                <w:shd w:val="clear" w:color="auto" w:fill="FFFFFF"/>
                <w:lang w:val="uk"/>
              </w:rPr>
              <w:fldChar w:fldCharType="end"/>
            </w:r>
            <w:r>
              <w:rPr>
                <w:color w:val="2D2C37"/>
                <w:sz w:val="0"/>
                <w:szCs w:val="0"/>
                <w:lang w:val="uk" w:eastAsia="zh-CN" w:bidi="ar"/>
              </w:rPr>
              <w:br w:type="textWrapping"/>
            </w:r>
            <w:r>
              <w:rPr>
                <w:sz w:val="0"/>
                <w:szCs w:val="0"/>
                <w:lang w:val="uk" w:eastAsia="zh-CN" w:bidi="ar"/>
              </w:rPr>
              <w:t>Ідентифікатор конференції: 856 4832 4822</w:t>
            </w:r>
          </w:p>
          <w:p w14:paraId="0D9475F9">
            <w:pPr>
              <w:pStyle w:val="9"/>
              <w:spacing w:before="0" w:beforeAutospacing="0" w:after="0" w:afterAutospacing="0"/>
              <w:jc w:val="center"/>
            </w:pPr>
            <w:r>
              <w:rPr>
                <w:lang w:val="uk" w:eastAsia="zh-CN"/>
              </w:rPr>
              <w:t>Ідентифікатор конференції: 856 4832 4822</w:t>
            </w:r>
            <w:r>
              <w:rPr>
                <w:lang w:val="uk-UA" w:eastAsia="zh-CN"/>
              </w:rPr>
              <w:t xml:space="preserve">           </w:t>
            </w:r>
            <w:r>
              <w:rPr>
                <w:lang w:val="uk" w:eastAsia="zh-CN" w:bidi="ar"/>
              </w:rPr>
              <w:t>Код доступу: 1234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E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Коцовська,  </w:t>
            </w:r>
          </w:p>
          <w:p w14:paraId="49E13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14:paraId="71BF9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C24BC7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D8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Фінальний етап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І  Міжнародного мовно-літературного конкурсу  імені Тараса Шевченка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F1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61C6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0:00-15:00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F73BAB">
            <w:pPr>
              <w:pStyle w:val="9"/>
              <w:spacing w:before="0" w:beforeAutospacing="0" w:after="0" w:afterAutospacing="0"/>
              <w:jc w:val="center"/>
              <w:rPr>
                <w:lang w:val="uk" w:eastAsia="zh-CN"/>
              </w:rPr>
            </w:pPr>
            <w:r>
              <w:rPr>
                <w:lang w:val="uk" w:eastAsia="zh-CN" w:bidi="ar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E7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Деленко, </w:t>
            </w:r>
          </w:p>
          <w:p w14:paraId="2D6F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14:paraId="431E5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5CC44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513477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Семінар для голів професійних спільнот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«Робота фахівця психологічної служби з батьками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Психологічна екосистема. Взаємодія школи та сім’ї у підтримці обдарованості» 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F9C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5DAE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1:00-15:00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8ED51B">
            <w:pPr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ЛОІППО</w:t>
            </w:r>
            <w:r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7C1B167E">
            <w:pPr>
              <w:pStyle w:val="9"/>
              <w:spacing w:before="0" w:beforeAutospacing="0" w:after="0" w:afterAutospacing="0"/>
              <w:jc w:val="center"/>
              <w:rPr>
                <w:lang w:val="en-US" w:eastAsia="zh-CN" w:bidi="ar"/>
              </w:rPr>
            </w:pPr>
            <w:r>
              <w:rPr>
                <w:color w:val="000000" w:themeColor="text1"/>
                <w:lang w:eastAsia="uk-UA"/>
                <w14:textFill>
                  <w14:solidFill>
                    <w14:schemeClr w14:val="tx1"/>
                  </w14:solidFill>
                </w14:textFill>
              </w:rPr>
              <w:t xml:space="preserve"> авд. </w:t>
            </w:r>
            <w:r>
              <w:rPr>
                <w:color w:val="000000" w:themeColor="text1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06F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06370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6FCD2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Яремкович,</w:t>
            </w:r>
          </w:p>
          <w:p w14:paraId="20945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16ED8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14:paraId="16349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7C1E29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ED1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рідної мови «Яке прекрасне рідне слово! Воно – не світ, а всі світи» (Володимир Сосюра)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129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16-21.02.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AF3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окремим графіком 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F1BCCC">
            <w:pPr>
              <w:pStyle w:val="9"/>
              <w:spacing w:before="0" w:beforeAutospacing="0" w:after="0" w:afterAutospacing="0"/>
              <w:jc w:val="center"/>
              <w:rPr>
                <w:lang w:val="uk-UA" w:eastAsia="zh-CN" w:bidi="ar"/>
              </w:rPr>
            </w:pPr>
            <w:r>
              <w:rPr>
                <w:lang w:val="uk-UA" w:eastAsia="zh-CN" w:bidi="ar"/>
              </w:rPr>
              <w:t>Сайт ЛОІППО та соціальні мережі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6E1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Сціра, </w:t>
            </w:r>
          </w:p>
          <w:p w14:paraId="6D944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інформаційно-комунікаційної діяльності, докторка філософії</w:t>
            </w:r>
          </w:p>
        </w:tc>
      </w:tr>
      <w:tr w14:paraId="3A019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B4C7A1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A0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для тренерів-педагогів учителів образотворчого мистецтва  «Діагностичні роботи з образотворчого мистецтва для 9 класу НУШ»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D4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497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5:00-16:00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B9E21E">
            <w:pPr>
              <w:pStyle w:val="9"/>
              <w:spacing w:before="0" w:beforeAutospacing="0" w:after="0" w:afterAutospacing="0"/>
              <w:jc w:val="center"/>
              <w:rPr>
                <w:lang w:val="uk-UA" w:eastAsia="zh-CN" w:bidi="ar"/>
              </w:rPr>
            </w:pPr>
            <w:r>
              <w:t xml:space="preserve">ZOOM </w:t>
            </w:r>
            <w:r>
              <w:rPr>
                <w:lang w:val="uk-UA"/>
              </w:rPr>
              <w:t>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49C5F3">
            <w:pPr>
              <w:pStyle w:val="12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Людмила Ольшанська,</w:t>
            </w:r>
          </w:p>
          <w:p w14:paraId="2DF86C2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6EA71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0C8F0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163864">
            <w:pPr>
              <w:spacing w:before="100" w:beforeAutospacing="1" w:after="100" w:afterAutospacing="1"/>
              <w:ind w:left="85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«Полярні дослідження й екологія: досвід станції “Академік Вернадський”»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9F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C0B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3:00-16:00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7BC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виконавця. За окремим графіком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C82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Марія Лазорко,</w:t>
            </w:r>
          </w:p>
          <w:p w14:paraId="3DE0B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</w:tc>
      </w:tr>
      <w:tr w14:paraId="2E49B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DEC572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D34D4">
            <w:pPr>
              <w:spacing w:before="100" w:beforeAutospacing="1" w:after="100" w:afterAutospacing="1"/>
              <w:ind w:left="85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Веб-консультація «Організація роботи спільноти практичних психологів та соціальних педагогів ЗДО відповідно   до змін  ЗУ «Про дошкільну освіту»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24A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C18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1:00-14:00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3A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 ЛОІППО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9FD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4A2E8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2DB64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Яремкович,</w:t>
            </w:r>
          </w:p>
          <w:p w14:paraId="3DB0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239BD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14:paraId="6C78B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CEBCDD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0DEA7B">
            <w:pPr>
              <w:spacing w:before="100" w:beforeAutospacing="1" w:after="100" w:afterAutospacing="1"/>
              <w:ind w:left="85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для асистентів та педагогів закладів освіти «Розуміти, підтримувати, коригувати: робота з поведінкою дітей з ООП»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A6C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6D30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2:00-17:00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191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«Інклюзивно-ресурсний центр Добросинсько- Магерівської сільської ради Львівського району Львівської області»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90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Кузь, </w:t>
            </w:r>
          </w:p>
          <w:p w14:paraId="030E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обласного ресурсного центру підтримки інклюзивної освіти</w:t>
            </w:r>
          </w:p>
        </w:tc>
      </w:tr>
      <w:tr w14:paraId="26F4F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32EB1E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BD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Супервізія як метод</w:t>
            </w:r>
          </w:p>
          <w:p w14:paraId="19D53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0CA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190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0-12:00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CE4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  </w:t>
            </w:r>
            <w:r>
              <w:fldChar w:fldCharType="begin"/>
            </w:r>
            <w:r>
              <w:instrText xml:space="preserve"> HYPERLINK "https://www.google.com/url?q=https://us02web.zoom.us/j/2692847060?pwd=YzVlNEJrck1jSSs0eXpURnRaaEdMUT09&amp;sa=D&amp;source=calendar&amp;ust=1762803060000000&amp;usg=AOvVaw0Mo3RMfnjgyJPqzDkh4p5u" \t "https://calendar.google.com/calendar/u/0/embed?src=c_d119826cf601d246f6712fe9947682e6171fb4d69a9da96cc1da2b4ee3362c1d@group.calendar.google.com&amp;ctz=Europe/_blank" </w:instrText>
            </w:r>
            <w:r>
              <w:fldChar w:fldCharType="separate"/>
            </w:r>
            <w:r>
              <w:rPr>
                <w:rStyle w:val="8"/>
                <w:rFonts w:eastAsia="Arial"/>
                <w:sz w:val="24"/>
                <w:szCs w:val="24"/>
                <w:shd w:val="clear" w:color="auto" w:fill="F0F4F9"/>
              </w:rPr>
              <w:t>https://us02web.zoom.us/j/2692847060?pwd=YzVlNEJrck1jSSs0eXpURnRaaEdMUT09</w:t>
            </w:r>
            <w:r>
              <w:rPr>
                <w:rStyle w:val="8"/>
                <w:rFonts w:eastAsia="Arial"/>
                <w:sz w:val="24"/>
                <w:szCs w:val="24"/>
                <w:shd w:val="clear" w:color="auto" w:fill="F0F4F9"/>
              </w:rPr>
              <w:fldChar w:fldCharType="end"/>
            </w:r>
          </w:p>
          <w:p w14:paraId="11D9A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7E53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24D90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D8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31C7D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 та інклюзивної освіти</w:t>
            </w:r>
          </w:p>
        </w:tc>
      </w:tr>
      <w:tr w14:paraId="018D4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70836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D7029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Навчальний тренінг для вчителів образотворчого мистецтва </w:t>
            </w:r>
            <w:r>
              <w:rPr>
                <w:sz w:val="24"/>
                <w:szCs w:val="24"/>
              </w:rPr>
              <w:t>«Штучний інтелект на уроках мистецтва: нові можливості для творчості»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F43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23.02.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EF6A6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5:00-17:00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BBD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C176C9">
            <w:pPr>
              <w:pStyle w:val="12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Людмила Ольшанська,</w:t>
            </w:r>
          </w:p>
          <w:p w14:paraId="2694CE7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14:paraId="1EAC0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5B2A9F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05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Науково-практичний вебінар для керівників студій і гуртків образотворчої галузі й учителів мистецтва та образотворчого мистецтва  «Створення композиції «Герої поруч з нами» за мотивами творчості видатних українських художників»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F9B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BD7B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0-18:00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F9D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r>
              <w:fldChar w:fldCharType="begin"/>
            </w:r>
            <w:r>
              <w:instrText xml:space="preserve"> HYPERLINK "https://us04web.zoom.us/j/3455366132?pwd=OUMyTUN0V1o1MzUybjQ0V3dqdVlIUT09" </w:instrText>
            </w:r>
            <w:r>
              <w:fldChar w:fldCharType="separate"/>
            </w:r>
            <w:r>
              <w:rPr>
                <w:rStyle w:val="8"/>
                <w:sz w:val="24"/>
                <w:szCs w:val="24"/>
              </w:rPr>
              <w:t>https://us04web.zoom.us/j/3455366132?pwd=OUMyTUN0V1o1MzUybjQ0V3dqdVlIUT09</w:t>
            </w:r>
            <w:r>
              <w:rPr>
                <w:rStyle w:val="8"/>
                <w:sz w:val="24"/>
                <w:szCs w:val="24"/>
              </w:rPr>
              <w:fldChar w:fldCharType="end"/>
            </w:r>
          </w:p>
          <w:p w14:paraId="094D5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4F7C1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  <w:p w14:paraId="56C19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F0B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Михайлюк,</w:t>
            </w:r>
          </w:p>
          <w:p w14:paraId="0D25C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координаційно-методичної діяльності</w:t>
            </w:r>
          </w:p>
        </w:tc>
      </w:tr>
      <w:tr w14:paraId="6684E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CA726B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E2C6B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Курси з підготовки діючих супервізорів: поглиблений рівень (ІІ цикл) 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F7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24-27.02 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339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5:00-18:00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CF9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виконавця. За окремим графіком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ED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Барна, </w:t>
            </w:r>
          </w:p>
          <w:p w14:paraId="743AA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доцентка кафедри освітньої політики, кандидатка педагогічних наук;</w:t>
            </w:r>
          </w:p>
          <w:p w14:paraId="7A2CA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Дільна,</w:t>
            </w:r>
          </w:p>
          <w:p w14:paraId="7CDA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доцентка кафедри гуманітарної освіти, кандидатка філологічних наук</w:t>
            </w:r>
          </w:p>
        </w:tc>
      </w:tr>
      <w:tr w14:paraId="2FE9C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49F382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189ECB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8BFC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uk-UA"/>
              </w:rPr>
              <w:t>02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222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10:00- 11:00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33C3D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74E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 Хобзей,</w:t>
            </w:r>
          </w:p>
          <w:p w14:paraId="2CBF9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інституту,</w:t>
            </w:r>
          </w:p>
          <w:p w14:paraId="3AB6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14:paraId="5F5C6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B32404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8B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Науково-практична конференція з нагоди 200-річчя з дня народження Памфіла Даниловича Юркевича</w:t>
            </w:r>
            <w:r>
              <w:rPr>
                <w:sz w:val="24"/>
                <w:szCs w:val="24"/>
                <w:lang w:val="en-US"/>
              </w:rPr>
              <w:t xml:space="preserve"> «Українська національна та громадянська ідентичність у контексті сучасних суспільних трансформацій та освітніх практик»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A43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FFC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FB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64EE7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A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Суховерська,</w:t>
            </w:r>
          </w:p>
          <w:p w14:paraId="63B5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інформаційно-комунікаційної діяльності</w:t>
            </w:r>
            <w:r>
              <w:rPr>
                <w:rFonts w:hint="default"/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в. о. доцентки кафедри суспільствознавчої освіти, кандидатка історичних наук </w:t>
            </w:r>
          </w:p>
        </w:tc>
      </w:tr>
      <w:tr w14:paraId="6FC5F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621946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056851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05B21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AD4249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E2397B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71EA55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Ігор Танчин,</w:t>
            </w:r>
          </w:p>
          <w:p w14:paraId="3B7B81FB"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62D96547">
      <w:pPr>
        <w:rPr>
          <w:sz w:val="24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B4DB9"/>
    <w:multiLevelType w:val="multilevel"/>
    <w:tmpl w:val="5C1B4D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80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96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12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307AB"/>
    <w:rsid w:val="0013092F"/>
    <w:rsid w:val="00156E59"/>
    <w:rsid w:val="001628F4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3ECB"/>
    <w:rsid w:val="003B0102"/>
    <w:rsid w:val="003D20C1"/>
    <w:rsid w:val="003D2FFD"/>
    <w:rsid w:val="003D56D5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5207"/>
    <w:rsid w:val="004B2343"/>
    <w:rsid w:val="004B2CAB"/>
    <w:rsid w:val="004E375F"/>
    <w:rsid w:val="004E4731"/>
    <w:rsid w:val="004F4D92"/>
    <w:rsid w:val="004F60EB"/>
    <w:rsid w:val="005024C6"/>
    <w:rsid w:val="00511564"/>
    <w:rsid w:val="00516A6E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6747"/>
    <w:rsid w:val="005F0CE1"/>
    <w:rsid w:val="005F12A1"/>
    <w:rsid w:val="005F300C"/>
    <w:rsid w:val="00606A46"/>
    <w:rsid w:val="00644099"/>
    <w:rsid w:val="006516D8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944F4"/>
    <w:rsid w:val="009B0E81"/>
    <w:rsid w:val="009B1D20"/>
    <w:rsid w:val="009C6E38"/>
    <w:rsid w:val="009D6571"/>
    <w:rsid w:val="009E717E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349E2"/>
    <w:rsid w:val="00B43AE4"/>
    <w:rsid w:val="00B61CD4"/>
    <w:rsid w:val="00B67A75"/>
    <w:rsid w:val="00B7305D"/>
    <w:rsid w:val="00B86EF9"/>
    <w:rsid w:val="00BA17DC"/>
    <w:rsid w:val="00BA4F43"/>
    <w:rsid w:val="00BA5E74"/>
    <w:rsid w:val="00BB7FA6"/>
    <w:rsid w:val="00BC7369"/>
    <w:rsid w:val="00BD2C0B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C1E6A"/>
    <w:rsid w:val="00DD2C23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6C80"/>
    <w:rsid w:val="00FD3212"/>
    <w:rsid w:val="00FD5BE6"/>
    <w:rsid w:val="00FD71EE"/>
    <w:rsid w:val="00FE7F7C"/>
    <w:rsid w:val="00FF1E9C"/>
    <w:rsid w:val="017A7D5F"/>
    <w:rsid w:val="01BC28E7"/>
    <w:rsid w:val="02CD0922"/>
    <w:rsid w:val="03594579"/>
    <w:rsid w:val="04392C7B"/>
    <w:rsid w:val="050646B7"/>
    <w:rsid w:val="05852C48"/>
    <w:rsid w:val="071339EF"/>
    <w:rsid w:val="072070C4"/>
    <w:rsid w:val="07674575"/>
    <w:rsid w:val="08603E95"/>
    <w:rsid w:val="086F2243"/>
    <w:rsid w:val="093311E9"/>
    <w:rsid w:val="09A161D4"/>
    <w:rsid w:val="09C47CAB"/>
    <w:rsid w:val="0BC40497"/>
    <w:rsid w:val="0C016FA7"/>
    <w:rsid w:val="0DAC6212"/>
    <w:rsid w:val="0DD204B6"/>
    <w:rsid w:val="0DDE3132"/>
    <w:rsid w:val="0EC1749F"/>
    <w:rsid w:val="0F773FA5"/>
    <w:rsid w:val="0FA858CC"/>
    <w:rsid w:val="0FB82358"/>
    <w:rsid w:val="10732A8B"/>
    <w:rsid w:val="11143E75"/>
    <w:rsid w:val="124B04BE"/>
    <w:rsid w:val="12B30D5D"/>
    <w:rsid w:val="13562973"/>
    <w:rsid w:val="14833A3B"/>
    <w:rsid w:val="15CB37DA"/>
    <w:rsid w:val="16363F00"/>
    <w:rsid w:val="16710A2F"/>
    <w:rsid w:val="16712E00"/>
    <w:rsid w:val="16AE512F"/>
    <w:rsid w:val="17224E02"/>
    <w:rsid w:val="1726480D"/>
    <w:rsid w:val="175B0D5A"/>
    <w:rsid w:val="17FF5A65"/>
    <w:rsid w:val="18235CAA"/>
    <w:rsid w:val="18542BF6"/>
    <w:rsid w:val="19616638"/>
    <w:rsid w:val="1A550EEE"/>
    <w:rsid w:val="1CCB5651"/>
    <w:rsid w:val="1CCF685E"/>
    <w:rsid w:val="1CD97016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07A28DA"/>
    <w:rsid w:val="212B4234"/>
    <w:rsid w:val="21BE35C2"/>
    <w:rsid w:val="22E051B5"/>
    <w:rsid w:val="22F870BC"/>
    <w:rsid w:val="22FD157D"/>
    <w:rsid w:val="232F2830"/>
    <w:rsid w:val="23307142"/>
    <w:rsid w:val="23AE621D"/>
    <w:rsid w:val="23B63594"/>
    <w:rsid w:val="24952387"/>
    <w:rsid w:val="24E2470E"/>
    <w:rsid w:val="251A5CCC"/>
    <w:rsid w:val="25E0407A"/>
    <w:rsid w:val="26831722"/>
    <w:rsid w:val="27007CE4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9E5C8F"/>
    <w:rsid w:val="2A494DF4"/>
    <w:rsid w:val="2A8B2D5C"/>
    <w:rsid w:val="2B0E6009"/>
    <w:rsid w:val="2B94578C"/>
    <w:rsid w:val="2BA57831"/>
    <w:rsid w:val="2BB4065E"/>
    <w:rsid w:val="2BD23D1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540C46"/>
    <w:rsid w:val="33DE5327"/>
    <w:rsid w:val="33EA1139"/>
    <w:rsid w:val="34AC5493"/>
    <w:rsid w:val="34D172CF"/>
    <w:rsid w:val="35856C7D"/>
    <w:rsid w:val="35AD3490"/>
    <w:rsid w:val="35D26A5B"/>
    <w:rsid w:val="35FF576A"/>
    <w:rsid w:val="360628FB"/>
    <w:rsid w:val="3667073C"/>
    <w:rsid w:val="36A6419A"/>
    <w:rsid w:val="37250433"/>
    <w:rsid w:val="375339BB"/>
    <w:rsid w:val="38073936"/>
    <w:rsid w:val="380B4243"/>
    <w:rsid w:val="38C2463D"/>
    <w:rsid w:val="38E008DD"/>
    <w:rsid w:val="38EA2876"/>
    <w:rsid w:val="397F7FD5"/>
    <w:rsid w:val="39EF04BA"/>
    <w:rsid w:val="3A9C1BB8"/>
    <w:rsid w:val="3AB418AB"/>
    <w:rsid w:val="3B4E15CE"/>
    <w:rsid w:val="3BB2617C"/>
    <w:rsid w:val="3C6F69BF"/>
    <w:rsid w:val="3C890394"/>
    <w:rsid w:val="3C933B32"/>
    <w:rsid w:val="3CC2763E"/>
    <w:rsid w:val="3D625C32"/>
    <w:rsid w:val="3D6C23E6"/>
    <w:rsid w:val="3D962FEA"/>
    <w:rsid w:val="3DEC0025"/>
    <w:rsid w:val="3E091E97"/>
    <w:rsid w:val="3F0C3FB3"/>
    <w:rsid w:val="3F667892"/>
    <w:rsid w:val="3F937926"/>
    <w:rsid w:val="3FC52013"/>
    <w:rsid w:val="3FD35E19"/>
    <w:rsid w:val="401B2008"/>
    <w:rsid w:val="40D16AE4"/>
    <w:rsid w:val="423926CA"/>
    <w:rsid w:val="42871B1C"/>
    <w:rsid w:val="43C70815"/>
    <w:rsid w:val="447830E2"/>
    <w:rsid w:val="4654160F"/>
    <w:rsid w:val="46870336"/>
    <w:rsid w:val="469D52CF"/>
    <w:rsid w:val="47147782"/>
    <w:rsid w:val="47414943"/>
    <w:rsid w:val="47473280"/>
    <w:rsid w:val="47695455"/>
    <w:rsid w:val="47856D71"/>
    <w:rsid w:val="47A146B1"/>
    <w:rsid w:val="480C6816"/>
    <w:rsid w:val="481869F2"/>
    <w:rsid w:val="48B24947"/>
    <w:rsid w:val="48CB6C2D"/>
    <w:rsid w:val="49747042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F6519A"/>
    <w:rsid w:val="4EFF0028"/>
    <w:rsid w:val="4F9E0E2B"/>
    <w:rsid w:val="4FBF764D"/>
    <w:rsid w:val="4FC16541"/>
    <w:rsid w:val="517F0975"/>
    <w:rsid w:val="52530FF8"/>
    <w:rsid w:val="52993E6F"/>
    <w:rsid w:val="532B0103"/>
    <w:rsid w:val="536959A6"/>
    <w:rsid w:val="53BD2621"/>
    <w:rsid w:val="54203E93"/>
    <w:rsid w:val="54683B4D"/>
    <w:rsid w:val="54C03BD8"/>
    <w:rsid w:val="554A2F46"/>
    <w:rsid w:val="56813B96"/>
    <w:rsid w:val="57095629"/>
    <w:rsid w:val="57BC5E35"/>
    <w:rsid w:val="582165A1"/>
    <w:rsid w:val="589545AA"/>
    <w:rsid w:val="59673F1A"/>
    <w:rsid w:val="598F7CBC"/>
    <w:rsid w:val="5ADF0FE1"/>
    <w:rsid w:val="5AFA6B43"/>
    <w:rsid w:val="5B8327C6"/>
    <w:rsid w:val="5BB35F3C"/>
    <w:rsid w:val="5C5214BE"/>
    <w:rsid w:val="5DB70341"/>
    <w:rsid w:val="5DC051F2"/>
    <w:rsid w:val="5DD726C9"/>
    <w:rsid w:val="5DDD3C0E"/>
    <w:rsid w:val="5DEA187C"/>
    <w:rsid w:val="5DF8781B"/>
    <w:rsid w:val="5E087C6D"/>
    <w:rsid w:val="5F94195C"/>
    <w:rsid w:val="5F987E92"/>
    <w:rsid w:val="5FDD40A6"/>
    <w:rsid w:val="5FDE68D8"/>
    <w:rsid w:val="5FEA4860"/>
    <w:rsid w:val="603B0E28"/>
    <w:rsid w:val="603E7BF6"/>
    <w:rsid w:val="60551ED7"/>
    <w:rsid w:val="6065593F"/>
    <w:rsid w:val="6081192B"/>
    <w:rsid w:val="60A66321"/>
    <w:rsid w:val="60D43DBA"/>
    <w:rsid w:val="60E55D78"/>
    <w:rsid w:val="611933B4"/>
    <w:rsid w:val="61747EDC"/>
    <w:rsid w:val="62330F36"/>
    <w:rsid w:val="628F68E9"/>
    <w:rsid w:val="62B46338"/>
    <w:rsid w:val="62DC26BD"/>
    <w:rsid w:val="63394DBC"/>
    <w:rsid w:val="63425D86"/>
    <w:rsid w:val="63562D9C"/>
    <w:rsid w:val="63E15BFA"/>
    <w:rsid w:val="642F22BF"/>
    <w:rsid w:val="64A15A94"/>
    <w:rsid w:val="64C92268"/>
    <w:rsid w:val="64CF6370"/>
    <w:rsid w:val="64EF6901"/>
    <w:rsid w:val="650F376E"/>
    <w:rsid w:val="65270DFB"/>
    <w:rsid w:val="657D778E"/>
    <w:rsid w:val="65997439"/>
    <w:rsid w:val="65FC1CAE"/>
    <w:rsid w:val="66D73660"/>
    <w:rsid w:val="66E7095C"/>
    <w:rsid w:val="66F44204"/>
    <w:rsid w:val="670C6889"/>
    <w:rsid w:val="674F3EF0"/>
    <w:rsid w:val="679F3A7B"/>
    <w:rsid w:val="67AF4E8A"/>
    <w:rsid w:val="67F33A1A"/>
    <w:rsid w:val="67FC0AA6"/>
    <w:rsid w:val="68465806"/>
    <w:rsid w:val="684D6635"/>
    <w:rsid w:val="697A5778"/>
    <w:rsid w:val="6A9871B9"/>
    <w:rsid w:val="6B9F6422"/>
    <w:rsid w:val="6BD25CBC"/>
    <w:rsid w:val="6C871338"/>
    <w:rsid w:val="6CF7436D"/>
    <w:rsid w:val="6D03122E"/>
    <w:rsid w:val="6DF9092A"/>
    <w:rsid w:val="6E7720BB"/>
    <w:rsid w:val="6E8361DE"/>
    <w:rsid w:val="6EF20B54"/>
    <w:rsid w:val="6F422098"/>
    <w:rsid w:val="6FA8783E"/>
    <w:rsid w:val="6FE546EC"/>
    <w:rsid w:val="705E3AEC"/>
    <w:rsid w:val="70B44C57"/>
    <w:rsid w:val="70DA129C"/>
    <w:rsid w:val="710B1569"/>
    <w:rsid w:val="718C49B5"/>
    <w:rsid w:val="71F4368F"/>
    <w:rsid w:val="7208689C"/>
    <w:rsid w:val="72850EF0"/>
    <w:rsid w:val="728C154C"/>
    <w:rsid w:val="73440999"/>
    <w:rsid w:val="73BA4DD1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CD2D6F"/>
    <w:rsid w:val="788B5CF0"/>
    <w:rsid w:val="789F4200"/>
    <w:rsid w:val="7A0E468B"/>
    <w:rsid w:val="7A7F0907"/>
    <w:rsid w:val="7AB63C79"/>
    <w:rsid w:val="7AB731E0"/>
    <w:rsid w:val="7B886157"/>
    <w:rsid w:val="7E027F72"/>
    <w:rsid w:val="7E934F34"/>
    <w:rsid w:val="7ED56CA9"/>
    <w:rsid w:val="7F440F59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link w:val="19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spacing w:before="240" w:after="60"/>
      <w:outlineLvl w:val="2"/>
    </w:pPr>
    <w:rPr>
      <w:rFonts w:ascii="Arial" w:hAnsi="Arial" w:eastAsia="Calibri" w:cs="Arial"/>
      <w:b/>
      <w:bCs/>
      <w:sz w:val="26"/>
      <w:szCs w:val="26"/>
      <w:lang w:val="ru-RU"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Звичайний1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uk-UA" w:eastAsia="uk-UA" w:bidi="ar-SA"/>
    </w:rPr>
  </w:style>
  <w:style w:type="paragraph" w:customStyle="1" w:styleId="13">
    <w:name w:val="Звичайний (веб)1"/>
    <w:basedOn w:val="1"/>
    <w:semiHidden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у1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4"/>
    <w:qFormat/>
    <w:uiPriority w:val="0"/>
    <w:rPr>
      <w:rFonts w:hint="default" w:ascii="Calibri" w:hAnsi="Calibri"/>
      <w:color w:val="000080"/>
      <w:u w:val="single"/>
    </w:rPr>
  </w:style>
  <w:style w:type="character" w:customStyle="1" w:styleId="16">
    <w:name w:val="16"/>
    <w:basedOn w:val="4"/>
    <w:qFormat/>
    <w:uiPriority w:val="0"/>
    <w:rPr>
      <w:rFonts w:hint="default" w:ascii="Calibri" w:hAnsi="Calibri"/>
    </w:rPr>
  </w:style>
  <w:style w:type="table" w:customStyle="1" w:styleId="17">
    <w:name w:val="Table Normal1"/>
    <w:semiHidden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закрита згадка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3 Знак"/>
    <w:basedOn w:val="4"/>
    <w:link w:val="3"/>
    <w:qFormat/>
    <w:uiPriority w:val="0"/>
    <w:rPr>
      <w:rFonts w:ascii="Arial" w:hAnsi="Arial" w:eastAsia="Calibri" w:cs="Arial"/>
      <w:b/>
      <w:bCs/>
      <w:sz w:val="26"/>
      <w:szCs w:val="26"/>
      <w:lang w:val="ru-RU" w:eastAsia="en-US"/>
    </w:rPr>
  </w:style>
  <w:style w:type="character" w:customStyle="1" w:styleId="21">
    <w:name w:val="Незакрита згадка2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Незакрита згадка3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Незакрита згадка4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Користувацький"/>
    <w:basedOn w:val="25"/>
    <w:qFormat/>
    <w:uiPriority w:val="0"/>
    <w:pPr>
      <w:spacing w:line="360" w:lineRule="auto"/>
    </w:pPr>
    <w:rPr>
      <w:rFonts w:ascii="Times New Roman" w:hAnsi="Times New Roman" w:eastAsia="Calibri" w:cs="Times New Roman"/>
      <w:sz w:val="28"/>
    </w:rPr>
  </w:style>
  <w:style w:type="paragraph" w:styleId="2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customStyle="1" w:styleId="26">
    <w:name w:val="Normal1"/>
    <w:qFormat/>
    <w:uiPriority w:val="0"/>
    <w:pPr>
      <w:jc w:val="both"/>
    </w:pPr>
    <w:rPr>
      <w:rFonts w:ascii="Calibri" w:hAnsi="Calibri" w:eastAsia="SimSun" w:cs="Times New Roman"/>
      <w:sz w:val="24"/>
      <w:szCs w:val="24"/>
      <w:lang w:val="uk-UA" w:eastAsia="uk-UA" w:bidi="ar-SA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28">
    <w:name w:val="xfmc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0">
    <w:name w:val="Обычная таблица"/>
    <w:semiHidden/>
    <w:qFormat/>
    <w:uiPriority w:val="0"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65B1-F9B4-491E-A790-BF48D0374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5302</Words>
  <Characters>3023</Characters>
  <Lines>25</Lines>
  <Paragraphs>16</Paragraphs>
  <TotalTime>58</TotalTime>
  <ScaleCrop>false</ScaleCrop>
  <LinksUpToDate>false</LinksUpToDate>
  <CharactersWithSpaces>8309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2025-11-03T13:37:00Z</dcterms:created>
  <dc:creator>user</dc:creator>
  <cp:lastModifiedBy>Ірина Суховерсь�</cp:lastModifiedBy>
  <dcterms:modified xsi:type="dcterms:W3CDTF">2026-02-01T19:06:15Z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8DD435EDD69F46F494D29BB0E326669A_13</vt:lpwstr>
  </property>
</Properties>
</file>