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B8" w:rsidRDefault="00415B1D">
      <w:pPr>
        <w:spacing w:line="240" w:lineRule="auto"/>
        <w:ind w:hanging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 науково-методичної ради</w:t>
      </w:r>
    </w:p>
    <w:p w:rsidR="003234B8" w:rsidRDefault="00415B1D">
      <w:pPr>
        <w:spacing w:line="240" w:lineRule="auto"/>
        <w:ind w:hanging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Комунального закладу Львівської обласної ради</w:t>
      </w:r>
    </w:p>
    <w:p w:rsidR="003234B8" w:rsidRDefault="00415B1D">
      <w:pPr>
        <w:spacing w:line="240" w:lineRule="auto"/>
        <w:ind w:hanging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«Львівський обласний інститут післядипломної педагогічної освіти»</w:t>
      </w:r>
    </w:p>
    <w:p w:rsidR="003234B8" w:rsidRDefault="003234B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4B8" w:rsidRDefault="00415B1D">
      <w:pPr>
        <w:spacing w:line="240" w:lineRule="auto"/>
        <w:ind w:hanging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червня 2026 р.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Протокол № 4-2</w:t>
      </w:r>
    </w:p>
    <w:p w:rsidR="003234B8" w:rsidRDefault="003234B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4B8" w:rsidRDefault="00415B1D">
      <w:pPr>
        <w:spacing w:line="240" w:lineRule="auto"/>
        <w:ind w:left="-142"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Присутні члени ради</w:t>
      </w:r>
      <w:r>
        <w:rPr>
          <w:rFonts w:ascii="Times New Roman" w:eastAsia="Times New Roman" w:hAnsi="Times New Roman" w:cs="Times New Roman"/>
          <w:sz w:val="28"/>
          <w:szCs w:val="28"/>
        </w:rPr>
        <w:t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</w:p>
    <w:p w:rsidR="003234B8" w:rsidRDefault="003234B8">
      <w:pPr>
        <w:spacing w:line="240" w:lineRule="auto"/>
        <w:ind w:left="-142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34B8" w:rsidRDefault="003234B8">
      <w:pPr>
        <w:spacing w:line="240" w:lineRule="auto"/>
        <w:ind w:hanging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34B8" w:rsidRPr="00415B1D" w:rsidRDefault="00415B1D">
      <w:pPr>
        <w:spacing w:line="240" w:lineRule="auto"/>
        <w:ind w:hanging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415B1D"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 w:rsidRPr="00415B1D">
        <w:rPr>
          <w:rFonts w:ascii="Times New Roman" w:eastAsia="Times New Roman" w:hAnsi="Times New Roman" w:cs="Times New Roman"/>
          <w:b/>
          <w:bCs/>
          <w:sz w:val="28"/>
          <w:szCs w:val="28"/>
        </w:rPr>
        <w:t>о схвалення освітніх програм підвищення кваліфікації педагогічних працівникі</w:t>
      </w:r>
      <w:r w:rsidRPr="00415B1D">
        <w:rPr>
          <w:rFonts w:ascii="Times New Roman" w:eastAsia="Times New Roman" w:hAnsi="Times New Roman" w:cs="Times New Roman"/>
          <w:b/>
          <w:sz w:val="28"/>
          <w:szCs w:val="28"/>
        </w:rPr>
        <w:t>в</w:t>
      </w:r>
    </w:p>
    <w:bookmarkEnd w:id="0"/>
    <w:p w:rsidR="003234B8" w:rsidRDefault="003234B8">
      <w:pPr>
        <w:spacing w:line="240" w:lineRule="auto"/>
        <w:ind w:hanging="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34B8" w:rsidRDefault="00415B1D">
      <w:pPr>
        <w:spacing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Заслухавши та обговоривши інформацію Ігоря ТАНЧИНА, заступника директора з науково-педагогічної роботи про зміст освітніх програм підвищення кваліфікації педагогічних працівникі</w:t>
      </w:r>
      <w:r>
        <w:rPr>
          <w:rFonts w:ascii="Times New Roman" w:eastAsia="Times New Roman" w:hAnsi="Times New Roman" w:cs="Times New Roman"/>
          <w:sz w:val="28"/>
          <w:szCs w:val="28"/>
        </w:rPr>
        <w:t>в, науково-методична рада</w:t>
      </w:r>
    </w:p>
    <w:p w:rsidR="003234B8" w:rsidRDefault="00415B1D">
      <w:pPr>
        <w:spacing w:line="240" w:lineRule="auto"/>
        <w:ind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</w:t>
      </w:r>
    </w:p>
    <w:p w:rsidR="003234B8" w:rsidRDefault="00415B1D">
      <w:pPr>
        <w:spacing w:line="240" w:lineRule="auto"/>
        <w:ind w:hanging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схвалює:</w:t>
      </w:r>
    </w:p>
    <w:p w:rsidR="003234B8" w:rsidRDefault="003234B8">
      <w:pPr>
        <w:spacing w:line="240" w:lineRule="auto"/>
        <w:ind w:hanging="108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34B8" w:rsidRDefault="00415B1D">
      <w:pPr>
        <w:spacing w:line="240" w:lineRule="auto"/>
        <w:ind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Освітні програми підвищення кваліфікації педагогічних працівникі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подані у додатку № 2.</w:t>
      </w:r>
    </w:p>
    <w:p w:rsidR="003234B8" w:rsidRDefault="00415B1D">
      <w:pPr>
        <w:spacing w:line="24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  </w:t>
      </w:r>
    </w:p>
    <w:p w:rsidR="003234B8" w:rsidRDefault="00415B1D">
      <w:pPr>
        <w:spacing w:line="240" w:lineRule="auto"/>
        <w:ind w:hanging="10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</w:t>
      </w:r>
    </w:p>
    <w:p w:rsidR="003234B8" w:rsidRDefault="003234B8">
      <w:pPr>
        <w:spacing w:line="240" w:lineRule="auto"/>
        <w:ind w:hanging="108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234B8" w:rsidRDefault="003234B8">
      <w:pPr>
        <w:spacing w:line="240" w:lineRule="auto"/>
        <w:ind w:hanging="108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234B8" w:rsidRDefault="00415B1D">
      <w:pPr>
        <w:spacing w:line="240" w:lineRule="auto"/>
        <w:ind w:hanging="10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Рішення прийнято:</w:t>
      </w:r>
    </w:p>
    <w:p w:rsidR="003234B8" w:rsidRDefault="00415B1D">
      <w:pPr>
        <w:spacing w:line="240" w:lineRule="auto"/>
        <w:ind w:hanging="10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«за»___15______</w:t>
      </w:r>
    </w:p>
    <w:p w:rsidR="003234B8" w:rsidRDefault="00415B1D">
      <w:pPr>
        <w:spacing w:line="240" w:lineRule="auto"/>
        <w:ind w:hanging="10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«проти»_____0____</w:t>
      </w:r>
    </w:p>
    <w:p w:rsidR="003234B8" w:rsidRDefault="00415B1D">
      <w:pPr>
        <w:spacing w:line="240" w:lineRule="auto"/>
        <w:ind w:hanging="108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«утримались»__0_____</w:t>
      </w:r>
    </w:p>
    <w:p w:rsidR="003234B8" w:rsidRDefault="003234B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34B8" w:rsidRDefault="003234B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4B8" w:rsidRDefault="003234B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4B8" w:rsidRDefault="00415B1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Голова ради                                      Павло ХОБЗЕЙ</w:t>
      </w:r>
    </w:p>
    <w:p w:rsidR="003234B8" w:rsidRDefault="003234B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4B8" w:rsidRDefault="003234B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34B8" w:rsidRDefault="00415B1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Секретар    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Марта ЗНАК</w:t>
      </w:r>
    </w:p>
    <w:p w:rsidR="003234B8" w:rsidRDefault="00415B1D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Додаток 2</w:t>
      </w:r>
    </w:p>
    <w:p w:rsidR="003234B8" w:rsidRDefault="003234B8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234B8" w:rsidRDefault="00415B1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Освітні програми підвищення кваліфікації педагогічних працівників </w:t>
      </w:r>
    </w:p>
    <w:tbl>
      <w:tblPr>
        <w:tblStyle w:val="a"/>
        <w:tblW w:w="985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3734"/>
        <w:gridCol w:w="2819"/>
        <w:gridCol w:w="2594"/>
      </w:tblGrid>
      <w:tr w:rsidR="003234B8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</w:t>
            </w:r>
          </w:p>
        </w:tc>
      </w:tr>
      <w:tr w:rsidR="003234B8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підвищення кваліфікації педагогічних та науково-педагогічних працівників «Попередження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кіберзлочинів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від теорії до практики»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год.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 МУЗИЧУК,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 ТРЕТЯК,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Тетяна КОЗАК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гуманітарної освіти</w:t>
            </w:r>
          </w:p>
          <w:p w:rsidR="003234B8" w:rsidRDefault="003234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4B8" w:rsidRDefault="003234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4B8" w:rsidRDefault="003234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4B8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Програма підвищення кваліфікації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педагогічних та науково-педагогічних працівників «Попередження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кіберзлочинів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: від теорії до практики»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30 год.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(англійською мовою)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 МУЗИЧУК,</w:t>
            </w:r>
          </w:p>
          <w:p w:rsidR="003234B8" w:rsidRDefault="003234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гуманітарної освіти</w:t>
            </w:r>
          </w:p>
          <w:p w:rsidR="003234B8" w:rsidRDefault="003234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4B8" w:rsidRDefault="003234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4B8" w:rsidRDefault="003234B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34B8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Програма підвищення кваліфікації консультантів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Центрів професійного розвитку педагогічних працівників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«Діяльність центрів професійного розвитку в умовах змін: концептуальні засади управління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супервізійний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супровід педагогів»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30 год.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ЛОЇК,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 БАРНА,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 ХОБЗЕЙ,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Христина ЧУШАК,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Олена ШИЯН,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Ірина КОСТЮК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освітньої політики</w:t>
            </w:r>
          </w:p>
        </w:tc>
      </w:tr>
      <w:tr w:rsidR="003234B8">
        <w:trPr>
          <w:jc w:val="center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u7thzf4cv069" w:colFirst="0" w:colLast="0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Програма підвищення кваліфікації керівників 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«Центрів професійного розвитку педагогічних працівників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Діяльність центрів професійного розвитку в умовах змін: концептуальні засади управління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супервізійний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супровід педагогів»</w:t>
            </w:r>
          </w:p>
          <w:p w:rsidR="003234B8" w:rsidRDefault="00415B1D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30 год.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ЛОЇК,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 БАРНА,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 ХОБЗЕЙ,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Христина ЧУШАК,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Олена ШИЯН,</w:t>
            </w:r>
          </w:p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Ірина КОСТЮК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34B8" w:rsidRDefault="00415B1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 освітньої політики</w:t>
            </w:r>
          </w:p>
        </w:tc>
      </w:tr>
    </w:tbl>
    <w:p w:rsidR="003234B8" w:rsidRDefault="003234B8"/>
    <w:p w:rsidR="003234B8" w:rsidRDefault="003234B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34B8" w:rsidRDefault="003234B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3234B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6BD9881-54BC-4A67-978B-2DC91F1C6CE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2A86EA3-199B-46FC-8B13-B99A5E8A0E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B8"/>
    <w:rsid w:val="003234B8"/>
    <w:rsid w:val="0041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112568-239A-4874-9480-57B03931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</cp:lastModifiedBy>
  <cp:revision>3</cp:revision>
  <dcterms:created xsi:type="dcterms:W3CDTF">2026-08-24T13:21:00Z</dcterms:created>
  <dcterms:modified xsi:type="dcterms:W3CDTF">2026-08-24T13:21:00Z</dcterms:modified>
</cp:coreProperties>
</file>